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D8B" w:rsidRPr="008E1D8B" w:rsidRDefault="008E1D8B" w:rsidP="008E1D8B">
      <w:pPr>
        <w:spacing w:after="0" w:line="510" w:lineRule="atLeast"/>
        <w:jc w:val="center"/>
        <w:outlineLvl w:val="0"/>
        <w:rPr>
          <w:rFonts w:ascii="Times New Roman" w:eastAsia="Times New Roman" w:hAnsi="Times New Roman" w:cs="Times New Roman"/>
          <w:color w:val="1F497D" w:themeColor="text2"/>
          <w:sz w:val="28"/>
          <w:szCs w:val="28"/>
          <w:lang w:eastAsia="uk-UA"/>
        </w:rPr>
      </w:pPr>
      <w:r w:rsidRPr="008E1D8B">
        <w:rPr>
          <w:rFonts w:ascii="Times New Roman" w:eastAsia="Times New Roman" w:hAnsi="Times New Roman" w:cs="Times New Roman"/>
          <w:b/>
          <w:color w:val="1F497D" w:themeColor="text2"/>
          <w:kern w:val="36"/>
          <w:sz w:val="28"/>
          <w:szCs w:val="28"/>
          <w:lang w:eastAsia="uk-UA"/>
        </w:rPr>
        <w:t xml:space="preserve">Річний звіт </w:t>
      </w:r>
    </w:p>
    <w:p w:rsidR="008E1D8B" w:rsidRPr="008E1D8B" w:rsidRDefault="008E1D8B" w:rsidP="008E1D8B">
      <w:pPr>
        <w:shd w:val="clear" w:color="auto" w:fill="FFFFFF"/>
        <w:spacing w:after="0" w:line="240" w:lineRule="auto"/>
        <w:jc w:val="center"/>
        <w:rPr>
          <w:rFonts w:ascii="Times New Roman" w:eastAsia="Times New Roman" w:hAnsi="Times New Roman" w:cs="Times New Roman"/>
          <w:color w:val="707070"/>
          <w:sz w:val="28"/>
          <w:szCs w:val="28"/>
          <w:lang w:eastAsia="uk-UA"/>
        </w:rPr>
      </w:pPr>
    </w:p>
    <w:p w:rsidR="008E1D8B" w:rsidRPr="008E1D8B" w:rsidRDefault="008E1D8B" w:rsidP="008E1D8B">
      <w:pPr>
        <w:shd w:val="clear" w:color="auto" w:fill="FFFFFF"/>
        <w:spacing w:after="0" w:line="240" w:lineRule="auto"/>
        <w:jc w:val="center"/>
        <w:rPr>
          <w:rFonts w:ascii="Times New Roman" w:eastAsia="Times New Roman" w:hAnsi="Times New Roman" w:cs="Times New Roman"/>
          <w:b/>
          <w:bCs/>
          <w:color w:val="1F497D" w:themeColor="text2"/>
          <w:sz w:val="28"/>
          <w:szCs w:val="28"/>
          <w:lang w:eastAsia="uk-UA"/>
        </w:rPr>
      </w:pPr>
      <w:r w:rsidRPr="008E1D8B">
        <w:rPr>
          <w:rFonts w:ascii="Times New Roman" w:eastAsia="Times New Roman" w:hAnsi="Times New Roman" w:cs="Times New Roman"/>
          <w:b/>
          <w:bCs/>
          <w:color w:val="1F497D" w:themeColor="text2"/>
          <w:sz w:val="28"/>
          <w:szCs w:val="28"/>
          <w:lang w:eastAsia="uk-UA"/>
        </w:rPr>
        <w:t xml:space="preserve">т.в.о. директора Державного навчального закладу </w:t>
      </w:r>
    </w:p>
    <w:p w:rsidR="008E1D8B" w:rsidRPr="008E1D8B" w:rsidRDefault="008E1D8B" w:rsidP="008E1D8B">
      <w:pPr>
        <w:shd w:val="clear" w:color="auto" w:fill="FFFFFF"/>
        <w:spacing w:after="0" w:line="240" w:lineRule="auto"/>
        <w:jc w:val="center"/>
        <w:rPr>
          <w:rFonts w:ascii="Times New Roman" w:eastAsia="Times New Roman" w:hAnsi="Times New Roman" w:cs="Times New Roman"/>
          <w:color w:val="1F497D" w:themeColor="text2"/>
          <w:sz w:val="28"/>
          <w:szCs w:val="28"/>
          <w:lang w:eastAsia="uk-UA"/>
        </w:rPr>
      </w:pPr>
      <w:r w:rsidRPr="008E1D8B">
        <w:rPr>
          <w:rFonts w:ascii="Times New Roman" w:eastAsia="Times New Roman" w:hAnsi="Times New Roman" w:cs="Times New Roman"/>
          <w:b/>
          <w:bCs/>
          <w:color w:val="1F497D" w:themeColor="text2"/>
          <w:sz w:val="28"/>
          <w:szCs w:val="28"/>
          <w:lang w:eastAsia="uk-UA"/>
        </w:rPr>
        <w:t>«Київський центр професійно-технічної освіти»</w:t>
      </w:r>
      <w:r w:rsidRPr="008E1D8B">
        <w:rPr>
          <w:rFonts w:ascii="Times New Roman" w:eastAsia="Times New Roman" w:hAnsi="Times New Roman" w:cs="Times New Roman"/>
          <w:color w:val="1F497D" w:themeColor="text2"/>
          <w:sz w:val="28"/>
          <w:szCs w:val="28"/>
          <w:lang w:eastAsia="uk-UA"/>
        </w:rPr>
        <w:t> </w:t>
      </w:r>
    </w:p>
    <w:p w:rsidR="008E1D8B" w:rsidRPr="008E1D8B" w:rsidRDefault="008E1D8B" w:rsidP="008E1D8B">
      <w:pPr>
        <w:shd w:val="clear" w:color="auto" w:fill="FFFFFF"/>
        <w:spacing w:after="0" w:line="240" w:lineRule="auto"/>
        <w:jc w:val="center"/>
        <w:rPr>
          <w:rFonts w:ascii="Times New Roman" w:eastAsia="Times New Roman" w:hAnsi="Times New Roman" w:cs="Times New Roman"/>
          <w:color w:val="1F497D" w:themeColor="text2"/>
          <w:sz w:val="28"/>
          <w:szCs w:val="28"/>
          <w:u w:val="single"/>
          <w:lang w:eastAsia="uk-UA"/>
        </w:rPr>
      </w:pPr>
      <w:proofErr w:type="spellStart"/>
      <w:r w:rsidRPr="008E1D8B">
        <w:rPr>
          <w:rFonts w:ascii="Times New Roman" w:eastAsia="Times New Roman" w:hAnsi="Times New Roman" w:cs="Times New Roman"/>
          <w:color w:val="1F497D" w:themeColor="text2"/>
          <w:sz w:val="28"/>
          <w:szCs w:val="28"/>
          <w:u w:val="single"/>
          <w:lang w:eastAsia="uk-UA"/>
        </w:rPr>
        <w:t>Дзизиль</w:t>
      </w:r>
      <w:proofErr w:type="spellEnd"/>
      <w:r w:rsidRPr="008E1D8B">
        <w:rPr>
          <w:rFonts w:ascii="Times New Roman" w:eastAsia="Times New Roman" w:hAnsi="Times New Roman" w:cs="Times New Roman"/>
          <w:color w:val="1F497D" w:themeColor="text2"/>
          <w:sz w:val="28"/>
          <w:szCs w:val="28"/>
          <w:u w:val="single"/>
          <w:lang w:eastAsia="uk-UA"/>
        </w:rPr>
        <w:t xml:space="preserve"> Марії Василівни </w:t>
      </w:r>
    </w:p>
    <w:p w:rsidR="008E1D8B" w:rsidRPr="008E1D8B" w:rsidRDefault="008E1D8B" w:rsidP="008E1D8B">
      <w:pPr>
        <w:shd w:val="clear" w:color="auto" w:fill="FFFFFF"/>
        <w:spacing w:after="0" w:line="240" w:lineRule="auto"/>
        <w:jc w:val="center"/>
        <w:rPr>
          <w:rFonts w:ascii="Times New Roman" w:eastAsia="Times New Roman" w:hAnsi="Times New Roman" w:cs="Times New Roman"/>
          <w:b/>
          <w:bCs/>
          <w:color w:val="1F497D" w:themeColor="text2"/>
          <w:sz w:val="28"/>
          <w:szCs w:val="28"/>
          <w:lang w:eastAsia="uk-UA"/>
        </w:rPr>
      </w:pPr>
      <w:r>
        <w:rPr>
          <w:rFonts w:ascii="Times New Roman" w:eastAsia="Times New Roman" w:hAnsi="Times New Roman" w:cs="Times New Roman"/>
          <w:b/>
          <w:bCs/>
          <w:color w:val="1F497D" w:themeColor="text2"/>
          <w:sz w:val="28"/>
          <w:szCs w:val="28"/>
          <w:lang w:eastAsia="uk-UA"/>
        </w:rPr>
        <w:t>за</w:t>
      </w:r>
      <w:r w:rsidRPr="008E1D8B">
        <w:rPr>
          <w:rFonts w:ascii="Times New Roman" w:eastAsia="Times New Roman" w:hAnsi="Times New Roman" w:cs="Times New Roman"/>
          <w:b/>
          <w:bCs/>
          <w:color w:val="1F497D" w:themeColor="text2"/>
          <w:sz w:val="28"/>
          <w:szCs w:val="28"/>
          <w:lang w:eastAsia="uk-UA"/>
        </w:rPr>
        <w:t xml:space="preserve"> 2024-2025</w:t>
      </w:r>
      <w:r>
        <w:rPr>
          <w:rFonts w:ascii="Times New Roman" w:eastAsia="Times New Roman" w:hAnsi="Times New Roman" w:cs="Times New Roman"/>
          <w:b/>
          <w:bCs/>
          <w:color w:val="1F497D" w:themeColor="text2"/>
          <w:sz w:val="28"/>
          <w:szCs w:val="28"/>
          <w:lang w:eastAsia="uk-UA"/>
        </w:rPr>
        <w:t xml:space="preserve"> навчальний рік</w:t>
      </w:r>
    </w:p>
    <w:p w:rsidR="008E1D8B" w:rsidRDefault="008E1D8B" w:rsidP="000D6663">
      <w:pPr>
        <w:pStyle w:val="a3"/>
        <w:shd w:val="clear" w:color="auto" w:fill="FFFFFF"/>
        <w:spacing w:before="0" w:beforeAutospacing="0" w:after="0" w:afterAutospacing="0"/>
        <w:ind w:firstLine="708"/>
        <w:jc w:val="both"/>
        <w:rPr>
          <w:color w:val="000000"/>
          <w:sz w:val="28"/>
          <w:szCs w:val="28"/>
        </w:rPr>
      </w:pPr>
    </w:p>
    <w:p w:rsidR="00382A40" w:rsidRDefault="00382A40" w:rsidP="00204317">
      <w:pPr>
        <w:pStyle w:val="a3"/>
        <w:shd w:val="clear" w:color="auto" w:fill="FFFFFF"/>
        <w:spacing w:before="0" w:beforeAutospacing="0" w:after="0" w:afterAutospacing="0"/>
        <w:ind w:firstLine="708"/>
        <w:jc w:val="both"/>
        <w:rPr>
          <w:color w:val="000000"/>
          <w:sz w:val="28"/>
          <w:szCs w:val="28"/>
        </w:rPr>
      </w:pPr>
      <w:r>
        <w:rPr>
          <w:color w:val="000000"/>
          <w:sz w:val="28"/>
          <w:szCs w:val="28"/>
        </w:rPr>
        <w:t>В</w:t>
      </w:r>
      <w:r w:rsidR="008E1D8B">
        <w:rPr>
          <w:color w:val="000000"/>
          <w:sz w:val="28"/>
          <w:szCs w:val="28"/>
        </w:rPr>
        <w:t xml:space="preserve">  2024-2025 навчальному році в </w:t>
      </w:r>
      <w:r>
        <w:rPr>
          <w:color w:val="000000"/>
          <w:sz w:val="28"/>
          <w:szCs w:val="28"/>
        </w:rPr>
        <w:t xml:space="preserve">Державному </w:t>
      </w:r>
      <w:r w:rsidR="0089538E">
        <w:rPr>
          <w:color w:val="000000"/>
          <w:sz w:val="28"/>
          <w:szCs w:val="28"/>
        </w:rPr>
        <w:t xml:space="preserve">навчальному закладі </w:t>
      </w:r>
      <w:r w:rsidR="0089538E" w:rsidRPr="00AE5896">
        <w:rPr>
          <w:sz w:val="28"/>
          <w:szCs w:val="28"/>
        </w:rPr>
        <w:t>«Київський центр професійно-технічної освіти»</w:t>
      </w:r>
      <w:r>
        <w:rPr>
          <w:color w:val="000000"/>
          <w:sz w:val="28"/>
          <w:szCs w:val="28"/>
        </w:rPr>
        <w:t xml:space="preserve"> забезпечувалась реалізація права громадян </w:t>
      </w:r>
      <w:r w:rsidR="0089538E">
        <w:rPr>
          <w:color w:val="000000"/>
          <w:sz w:val="28"/>
          <w:szCs w:val="28"/>
        </w:rPr>
        <w:t>на  здобуття професійно</w:t>
      </w:r>
      <w:r>
        <w:rPr>
          <w:color w:val="000000"/>
          <w:sz w:val="28"/>
          <w:szCs w:val="28"/>
        </w:rPr>
        <w:t>ї та повної зага</w:t>
      </w:r>
      <w:r w:rsidR="0089538E">
        <w:rPr>
          <w:color w:val="000000"/>
          <w:sz w:val="28"/>
          <w:szCs w:val="28"/>
        </w:rPr>
        <w:t>льної середньої освіти.  В закладі</w:t>
      </w:r>
      <w:r>
        <w:rPr>
          <w:color w:val="000000"/>
          <w:sz w:val="28"/>
          <w:szCs w:val="28"/>
        </w:rPr>
        <w:t xml:space="preserve"> зді</w:t>
      </w:r>
      <w:r w:rsidR="0089538E">
        <w:rPr>
          <w:color w:val="000000"/>
          <w:sz w:val="28"/>
          <w:szCs w:val="28"/>
        </w:rPr>
        <w:t>йснювалась підготовка фахівців</w:t>
      </w:r>
      <w:r>
        <w:rPr>
          <w:color w:val="000000"/>
          <w:sz w:val="28"/>
          <w:szCs w:val="28"/>
        </w:rPr>
        <w:t xml:space="preserve"> відповідного рівня кваліфікації з числа випускників загальноосвітніх навчальних закладів на основі базової чи повної загальної середньої освіти.</w:t>
      </w:r>
    </w:p>
    <w:p w:rsidR="00C50E47" w:rsidRPr="00C50E47" w:rsidRDefault="00C50E47" w:rsidP="00204317">
      <w:pPr>
        <w:pStyle w:val="a3"/>
        <w:shd w:val="clear" w:color="auto" w:fill="FFFFFF"/>
        <w:spacing w:before="0" w:beforeAutospacing="0" w:after="0" w:afterAutospacing="0"/>
        <w:ind w:firstLine="708"/>
        <w:jc w:val="both"/>
        <w:rPr>
          <w:sz w:val="28"/>
          <w:szCs w:val="28"/>
        </w:rPr>
      </w:pPr>
      <w:r w:rsidRPr="00C50E47">
        <w:rPr>
          <w:sz w:val="28"/>
          <w:szCs w:val="28"/>
          <w:shd w:val="clear" w:color="auto" w:fill="FFFFFF"/>
        </w:rPr>
        <w:t>Як керівник закладу освіти, у своїй діяльності протягом звітного періоду, керувалася Статутом, колективним договором, Правилами внутрішнього трудового розпорядку, посадовими обов’язками керівника, законодавством України, іншими нормативно-правовими актами, що регламентують роботу керівника закладу освіти.</w:t>
      </w:r>
    </w:p>
    <w:p w:rsidR="00E56AB4" w:rsidRPr="00E56AB4" w:rsidRDefault="00E56AB4" w:rsidP="00204317">
      <w:pPr>
        <w:pStyle w:val="a3"/>
        <w:spacing w:before="0" w:beforeAutospacing="0" w:after="0" w:afterAutospacing="0"/>
        <w:ind w:firstLine="540"/>
        <w:jc w:val="both"/>
        <w:rPr>
          <w:sz w:val="28"/>
          <w:szCs w:val="28"/>
        </w:rPr>
      </w:pPr>
      <w:r w:rsidRPr="00E56AB4">
        <w:rPr>
          <w:color w:val="000000"/>
          <w:sz w:val="28"/>
          <w:szCs w:val="28"/>
        </w:rPr>
        <w:t>На початку навчального року було визначено основні напрями діяльності, серед яких:</w:t>
      </w:r>
    </w:p>
    <w:p w:rsidR="00E56AB4" w:rsidRPr="00E56AB4" w:rsidRDefault="00E56AB4" w:rsidP="00204317">
      <w:pPr>
        <w:pStyle w:val="a3"/>
        <w:numPr>
          <w:ilvl w:val="0"/>
          <w:numId w:val="10"/>
        </w:numPr>
        <w:spacing w:before="0" w:beforeAutospacing="0" w:after="0" w:afterAutospacing="0"/>
        <w:jc w:val="both"/>
        <w:textAlignment w:val="baseline"/>
        <w:rPr>
          <w:rFonts w:ascii="Arial" w:hAnsi="Arial" w:cs="Arial"/>
          <w:color w:val="000000"/>
          <w:sz w:val="28"/>
          <w:szCs w:val="28"/>
        </w:rPr>
      </w:pPr>
      <w:r w:rsidRPr="00E56AB4">
        <w:rPr>
          <w:color w:val="000000"/>
          <w:sz w:val="28"/>
          <w:szCs w:val="28"/>
        </w:rPr>
        <w:t>удосконалення практичної підготовки здобувачів освіти;</w:t>
      </w:r>
    </w:p>
    <w:p w:rsidR="00E56AB4" w:rsidRPr="00E56AB4" w:rsidRDefault="00E56AB4" w:rsidP="00204317">
      <w:pPr>
        <w:pStyle w:val="a3"/>
        <w:numPr>
          <w:ilvl w:val="0"/>
          <w:numId w:val="10"/>
        </w:numPr>
        <w:spacing w:before="0" w:beforeAutospacing="0" w:after="0" w:afterAutospacing="0"/>
        <w:jc w:val="both"/>
        <w:textAlignment w:val="baseline"/>
        <w:rPr>
          <w:rFonts w:ascii="Arial" w:hAnsi="Arial" w:cs="Arial"/>
          <w:color w:val="000000"/>
          <w:sz w:val="28"/>
          <w:szCs w:val="28"/>
        </w:rPr>
      </w:pPr>
      <w:r w:rsidRPr="00E56AB4">
        <w:rPr>
          <w:color w:val="000000"/>
          <w:sz w:val="28"/>
          <w:szCs w:val="28"/>
        </w:rPr>
        <w:t>розширення співпраці з підприємствами для проходження виробничої практики;</w:t>
      </w:r>
    </w:p>
    <w:p w:rsidR="00E56AB4" w:rsidRPr="00E56AB4" w:rsidRDefault="00E56AB4" w:rsidP="00204317">
      <w:pPr>
        <w:pStyle w:val="a3"/>
        <w:numPr>
          <w:ilvl w:val="0"/>
          <w:numId w:val="10"/>
        </w:numPr>
        <w:spacing w:before="0" w:beforeAutospacing="0" w:after="0" w:afterAutospacing="0"/>
        <w:jc w:val="both"/>
        <w:textAlignment w:val="baseline"/>
        <w:rPr>
          <w:rFonts w:ascii="Arial" w:hAnsi="Arial" w:cs="Arial"/>
          <w:color w:val="000000"/>
          <w:sz w:val="28"/>
          <w:szCs w:val="28"/>
        </w:rPr>
      </w:pPr>
      <w:r w:rsidRPr="00E56AB4">
        <w:rPr>
          <w:color w:val="000000"/>
          <w:sz w:val="28"/>
          <w:szCs w:val="28"/>
        </w:rPr>
        <w:t>впровадження сучасних технологій та обладнання у навчально-виробничий процес;</w:t>
      </w:r>
    </w:p>
    <w:p w:rsidR="00E56AB4" w:rsidRPr="00E56AB4" w:rsidRDefault="00E56AB4" w:rsidP="00204317">
      <w:pPr>
        <w:pStyle w:val="a3"/>
        <w:numPr>
          <w:ilvl w:val="0"/>
          <w:numId w:val="10"/>
        </w:numPr>
        <w:spacing w:before="0" w:beforeAutospacing="0" w:after="0" w:afterAutospacing="0"/>
        <w:jc w:val="both"/>
        <w:textAlignment w:val="baseline"/>
        <w:rPr>
          <w:rFonts w:ascii="Arial" w:hAnsi="Arial" w:cs="Arial"/>
          <w:color w:val="000000"/>
          <w:sz w:val="28"/>
          <w:szCs w:val="28"/>
        </w:rPr>
      </w:pPr>
      <w:r w:rsidRPr="00E56AB4">
        <w:rPr>
          <w:color w:val="000000"/>
          <w:sz w:val="28"/>
          <w:szCs w:val="28"/>
        </w:rPr>
        <w:t>активізація взаємодії з соціальними партнерами та роботодавцями з метою узгодження вимог до фахової підготовки випускників і сприяння їх успішному працевлаштуванню.</w:t>
      </w:r>
    </w:p>
    <w:p w:rsidR="00E56AB4" w:rsidRPr="00E56AB4" w:rsidRDefault="00204317" w:rsidP="00204317">
      <w:pPr>
        <w:pStyle w:val="a3"/>
        <w:spacing w:before="0" w:beforeAutospacing="0" w:after="0" w:afterAutospacing="0"/>
        <w:ind w:firstLine="360"/>
        <w:jc w:val="both"/>
        <w:textAlignment w:val="baseline"/>
        <w:rPr>
          <w:rFonts w:ascii="Arial" w:hAnsi="Arial" w:cs="Arial"/>
          <w:color w:val="000000"/>
          <w:sz w:val="28"/>
          <w:szCs w:val="28"/>
        </w:rPr>
      </w:pPr>
      <w:r>
        <w:rPr>
          <w:color w:val="000000"/>
          <w:sz w:val="28"/>
          <w:szCs w:val="28"/>
        </w:rPr>
        <w:t xml:space="preserve">  </w:t>
      </w:r>
      <w:r w:rsidR="00E56AB4" w:rsidRPr="00E56AB4">
        <w:rPr>
          <w:color w:val="000000"/>
          <w:sz w:val="28"/>
          <w:szCs w:val="28"/>
        </w:rPr>
        <w:t xml:space="preserve">Освітній процес у закладі був організовано за змішаною формою навчання з використанням  технологій дистанційного навчання на платформі </w:t>
      </w:r>
      <w:proofErr w:type="spellStart"/>
      <w:r w:rsidR="00E56AB4" w:rsidRPr="00E56AB4">
        <w:rPr>
          <w:color w:val="000000"/>
          <w:sz w:val="28"/>
          <w:szCs w:val="28"/>
        </w:rPr>
        <w:t>Google</w:t>
      </w:r>
      <w:proofErr w:type="spellEnd"/>
      <w:r w:rsidR="00E56AB4" w:rsidRPr="00E56AB4">
        <w:rPr>
          <w:color w:val="000000"/>
          <w:sz w:val="28"/>
          <w:szCs w:val="28"/>
        </w:rPr>
        <w:t>, з урахуванням вимог законодавства в умовах воєнного стану</w:t>
      </w:r>
      <w:r w:rsidR="00E56AB4">
        <w:rPr>
          <w:color w:val="000000"/>
          <w:sz w:val="28"/>
          <w:szCs w:val="28"/>
        </w:rPr>
        <w:t>.</w:t>
      </w:r>
    </w:p>
    <w:p w:rsidR="00E56AB4" w:rsidRDefault="00204317" w:rsidP="00204317">
      <w:pPr>
        <w:pStyle w:val="a3"/>
        <w:shd w:val="clear" w:color="auto" w:fill="FFFFFF"/>
        <w:spacing w:before="0" w:beforeAutospacing="0" w:after="0" w:afterAutospacing="0"/>
        <w:ind w:firstLine="360"/>
        <w:jc w:val="both"/>
        <w:rPr>
          <w:sz w:val="28"/>
          <w:szCs w:val="28"/>
        </w:rPr>
      </w:pPr>
      <w:r>
        <w:rPr>
          <w:sz w:val="28"/>
          <w:szCs w:val="28"/>
        </w:rPr>
        <w:t xml:space="preserve">  </w:t>
      </w:r>
      <w:r w:rsidR="00E56AB4" w:rsidRPr="00552393">
        <w:rPr>
          <w:sz w:val="28"/>
          <w:szCs w:val="28"/>
        </w:rPr>
        <w:t xml:space="preserve">Робота колективу за звітний період була спрямована на забезпечення рівного доступу до якісної освіти, а саме на створення доступного освітнього середовища (навчання </w:t>
      </w:r>
      <w:proofErr w:type="spellStart"/>
      <w:r w:rsidR="00E56AB4" w:rsidRPr="00552393">
        <w:rPr>
          <w:sz w:val="28"/>
          <w:szCs w:val="28"/>
        </w:rPr>
        <w:t>компетенціям</w:t>
      </w:r>
      <w:proofErr w:type="spellEnd"/>
      <w:r w:rsidR="00E56AB4" w:rsidRPr="00552393">
        <w:rPr>
          <w:sz w:val="28"/>
          <w:szCs w:val="28"/>
        </w:rPr>
        <w:t>, видам робіт, навчання дорослого населення), безперервність освіти, соціального захисту учасників навчально-виховного процесу, наближення змісту навчально-виробничого процесу до сучасних технологій виробництва, на відповідність вимог роботодавців до підготовки кваліфікованих спеціалістів.</w:t>
      </w:r>
    </w:p>
    <w:p w:rsidR="00204317" w:rsidRPr="00204317" w:rsidRDefault="00204317" w:rsidP="00204317">
      <w:pPr>
        <w:pStyle w:val="a3"/>
        <w:shd w:val="clear" w:color="auto" w:fill="FFFFFF"/>
        <w:spacing w:before="0" w:beforeAutospacing="0" w:after="0" w:afterAutospacing="0"/>
        <w:ind w:firstLine="360"/>
        <w:jc w:val="both"/>
        <w:rPr>
          <w:sz w:val="28"/>
          <w:szCs w:val="28"/>
        </w:rPr>
      </w:pPr>
      <w:r>
        <w:rPr>
          <w:sz w:val="28"/>
          <w:szCs w:val="28"/>
        </w:rPr>
        <w:t xml:space="preserve">  </w:t>
      </w:r>
      <w:r w:rsidRPr="00204317">
        <w:rPr>
          <w:sz w:val="28"/>
          <w:szCs w:val="28"/>
        </w:rPr>
        <w:t xml:space="preserve">Ми завершили 2024-2025 </w:t>
      </w:r>
      <w:proofErr w:type="spellStart"/>
      <w:r w:rsidRPr="00204317">
        <w:rPr>
          <w:sz w:val="28"/>
          <w:szCs w:val="28"/>
        </w:rPr>
        <w:t>н.р</w:t>
      </w:r>
      <w:proofErr w:type="spellEnd"/>
      <w:r w:rsidRPr="00204317">
        <w:rPr>
          <w:sz w:val="28"/>
          <w:szCs w:val="28"/>
        </w:rPr>
        <w:t xml:space="preserve">., складний, тривожний, воєнний, який приніс нам усім чимало викликів, незручностей: заклад 5 разів зазнавав суттєвих пошкоджень від </w:t>
      </w:r>
      <w:proofErr w:type="spellStart"/>
      <w:r w:rsidRPr="00204317">
        <w:rPr>
          <w:sz w:val="28"/>
          <w:szCs w:val="28"/>
        </w:rPr>
        <w:t>ракетно-дронових</w:t>
      </w:r>
      <w:proofErr w:type="spellEnd"/>
      <w:r w:rsidRPr="00204317">
        <w:rPr>
          <w:sz w:val="28"/>
          <w:szCs w:val="28"/>
        </w:rPr>
        <w:t xml:space="preserve"> атак.  Колектив закладу консолідував зусилля для прийняття виважених та ефективних рішень та разом вжили захо</w:t>
      </w:r>
      <w:r w:rsidR="00901C8D">
        <w:rPr>
          <w:sz w:val="28"/>
          <w:szCs w:val="28"/>
        </w:rPr>
        <w:t>дів щодо усунення пошкоджень</w:t>
      </w:r>
      <w:r w:rsidRPr="00204317">
        <w:rPr>
          <w:sz w:val="28"/>
          <w:szCs w:val="28"/>
        </w:rPr>
        <w:t>, підвищення якості освітнього процесу, результатів навчання, аналізували професійні та організаційні виклики, потреби в частині матеріально-технічного забезпечення освітнього процесу з метою оперативного реагування.</w:t>
      </w:r>
    </w:p>
    <w:p w:rsidR="00E56AB4" w:rsidRDefault="00E56AB4" w:rsidP="00204317">
      <w:pPr>
        <w:pStyle w:val="a3"/>
        <w:shd w:val="clear" w:color="auto" w:fill="FFFFFF"/>
        <w:spacing w:before="0" w:beforeAutospacing="0" w:after="0" w:afterAutospacing="0" w:line="276" w:lineRule="auto"/>
        <w:jc w:val="both"/>
        <w:rPr>
          <w:sz w:val="28"/>
          <w:szCs w:val="28"/>
        </w:rPr>
      </w:pPr>
    </w:p>
    <w:p w:rsidR="00552393" w:rsidRDefault="00715076" w:rsidP="00715076">
      <w:pPr>
        <w:pStyle w:val="2"/>
        <w:spacing w:before="0" w:beforeAutospacing="0" w:after="0" w:afterAutospacing="0"/>
        <w:ind w:left="1056" w:right="515"/>
        <w:jc w:val="center"/>
        <w:rPr>
          <w:color w:val="000000"/>
          <w:sz w:val="28"/>
          <w:szCs w:val="28"/>
          <w:u w:val="single"/>
        </w:rPr>
      </w:pPr>
      <w:r w:rsidRPr="00715076">
        <w:rPr>
          <w:iCs/>
          <w:color w:val="000000"/>
          <w:sz w:val="28"/>
          <w:szCs w:val="28"/>
          <w:u w:val="single"/>
        </w:rPr>
        <w:lastRenderedPageBreak/>
        <w:t xml:space="preserve">ІІ. </w:t>
      </w:r>
      <w:r w:rsidR="00552393" w:rsidRPr="00715076">
        <w:rPr>
          <w:color w:val="000000"/>
          <w:sz w:val="28"/>
          <w:szCs w:val="28"/>
          <w:u w:val="single"/>
        </w:rPr>
        <w:t>Формування контингенту закладу освіти</w:t>
      </w:r>
    </w:p>
    <w:p w:rsidR="00204317" w:rsidRPr="00715076" w:rsidRDefault="00204317" w:rsidP="00715076">
      <w:pPr>
        <w:pStyle w:val="2"/>
        <w:spacing w:before="0" w:beforeAutospacing="0" w:after="0" w:afterAutospacing="0"/>
        <w:ind w:left="1056" w:right="515"/>
        <w:jc w:val="center"/>
        <w:rPr>
          <w:u w:val="single"/>
        </w:rPr>
      </w:pPr>
    </w:p>
    <w:p w:rsidR="00360793" w:rsidRDefault="00360793" w:rsidP="00901C8D">
      <w:pPr>
        <w:pStyle w:val="a3"/>
        <w:spacing w:before="0" w:beforeAutospacing="0" w:after="0" w:afterAutospacing="0"/>
        <w:ind w:firstLine="708"/>
        <w:jc w:val="both"/>
        <w:rPr>
          <w:color w:val="000000"/>
          <w:sz w:val="28"/>
          <w:szCs w:val="28"/>
          <w:shd w:val="clear" w:color="auto" w:fill="FFFFFF"/>
        </w:rPr>
      </w:pPr>
      <w:r w:rsidRPr="00360793">
        <w:rPr>
          <w:color w:val="000000"/>
          <w:sz w:val="28"/>
          <w:szCs w:val="28"/>
          <w:shd w:val="clear" w:color="auto" w:fill="FFFFFF"/>
        </w:rPr>
        <w:t>Важливим напрямом роботи колективу закладу освіти залишається формування контингенту здобувачів освіти</w:t>
      </w:r>
      <w:r w:rsidR="00584F46">
        <w:rPr>
          <w:color w:val="000000"/>
          <w:sz w:val="28"/>
          <w:szCs w:val="28"/>
          <w:shd w:val="clear" w:color="auto" w:fill="FFFFFF"/>
        </w:rPr>
        <w:t>.</w:t>
      </w:r>
      <w:r>
        <w:rPr>
          <w:color w:val="000000"/>
          <w:sz w:val="28"/>
          <w:szCs w:val="28"/>
        </w:rPr>
        <w:t xml:space="preserve"> </w:t>
      </w:r>
      <w:r w:rsidR="00382A40">
        <w:rPr>
          <w:color w:val="000000"/>
          <w:sz w:val="28"/>
          <w:szCs w:val="28"/>
        </w:rPr>
        <w:t>Організац</w:t>
      </w:r>
      <w:r w:rsidR="0089538E">
        <w:rPr>
          <w:color w:val="000000"/>
          <w:sz w:val="28"/>
          <w:szCs w:val="28"/>
        </w:rPr>
        <w:t>ія роботи центру</w:t>
      </w:r>
      <w:r w:rsidR="00382A40">
        <w:rPr>
          <w:color w:val="000000"/>
          <w:sz w:val="28"/>
          <w:szCs w:val="28"/>
        </w:rPr>
        <w:t xml:space="preserve"> з формування контингенту</w:t>
      </w:r>
      <w:r w:rsidR="0089538E">
        <w:rPr>
          <w:color w:val="000000"/>
          <w:sz w:val="28"/>
          <w:szCs w:val="28"/>
        </w:rPr>
        <w:t xml:space="preserve"> починається з вивчення потреб у</w:t>
      </w:r>
      <w:r w:rsidR="00382A40">
        <w:rPr>
          <w:color w:val="000000"/>
          <w:sz w:val="28"/>
          <w:szCs w:val="28"/>
        </w:rPr>
        <w:t xml:space="preserve"> кадрах та укладання угод з підпр</w:t>
      </w:r>
      <w:r w:rsidR="0089538E">
        <w:rPr>
          <w:color w:val="000000"/>
          <w:sz w:val="28"/>
          <w:szCs w:val="28"/>
        </w:rPr>
        <w:t>иємствами-замовниками  кадрів міста Києва</w:t>
      </w:r>
      <w:r w:rsidR="00382A40">
        <w:rPr>
          <w:color w:val="000000"/>
          <w:sz w:val="28"/>
          <w:szCs w:val="28"/>
        </w:rPr>
        <w:t>.</w:t>
      </w:r>
      <w:r w:rsidR="00C50E47" w:rsidRPr="00C50E47">
        <w:rPr>
          <w:sz w:val="28"/>
          <w:szCs w:val="28"/>
        </w:rPr>
        <w:t xml:space="preserve"> </w:t>
      </w:r>
      <w:r w:rsidR="00C50E47" w:rsidRPr="00552393">
        <w:rPr>
          <w:sz w:val="28"/>
          <w:szCs w:val="28"/>
        </w:rPr>
        <w:t>В результаті співпраці всього педагогічного</w:t>
      </w:r>
      <w:r w:rsidR="00C50E47">
        <w:rPr>
          <w:sz w:val="28"/>
          <w:szCs w:val="28"/>
        </w:rPr>
        <w:t xml:space="preserve"> колективу постійно здійснювався</w:t>
      </w:r>
      <w:r w:rsidR="00C50E47" w:rsidRPr="00552393">
        <w:rPr>
          <w:sz w:val="28"/>
          <w:szCs w:val="28"/>
        </w:rPr>
        <w:t xml:space="preserve"> монітор</w:t>
      </w:r>
      <w:r w:rsidR="00C50E47">
        <w:rPr>
          <w:sz w:val="28"/>
          <w:szCs w:val="28"/>
        </w:rPr>
        <w:t>инг ринку праці, організовувалися і проводилися</w:t>
      </w:r>
      <w:r w:rsidR="00C50E47" w:rsidRPr="00552393">
        <w:rPr>
          <w:sz w:val="28"/>
          <w:szCs w:val="28"/>
        </w:rPr>
        <w:t xml:space="preserve"> засідання круглих столі</w:t>
      </w:r>
      <w:r w:rsidR="00C50E47">
        <w:rPr>
          <w:sz w:val="28"/>
          <w:szCs w:val="28"/>
        </w:rPr>
        <w:t>в із роботодавцями, аналізувалися</w:t>
      </w:r>
      <w:r w:rsidR="00C50E47" w:rsidRPr="00552393">
        <w:rPr>
          <w:sz w:val="28"/>
          <w:szCs w:val="28"/>
        </w:rPr>
        <w:t xml:space="preserve"> результати працевлаштування</w:t>
      </w:r>
      <w:r w:rsidR="00C50E47">
        <w:rPr>
          <w:sz w:val="28"/>
          <w:szCs w:val="28"/>
        </w:rPr>
        <w:t xml:space="preserve"> випускників.</w:t>
      </w:r>
      <w:r w:rsidRPr="00360793">
        <w:rPr>
          <w:color w:val="000000"/>
          <w:sz w:val="28"/>
          <w:szCs w:val="28"/>
          <w:shd w:val="clear" w:color="auto" w:fill="FFFFFF"/>
        </w:rPr>
        <w:t xml:space="preserve"> </w:t>
      </w:r>
    </w:p>
    <w:p w:rsidR="00360793" w:rsidRPr="00360793" w:rsidRDefault="00360793" w:rsidP="00901C8D">
      <w:pPr>
        <w:pStyle w:val="a3"/>
        <w:spacing w:before="0" w:beforeAutospacing="0" w:after="0" w:afterAutospacing="0"/>
        <w:ind w:firstLine="708"/>
        <w:jc w:val="both"/>
      </w:pPr>
      <w:r w:rsidRPr="00360793">
        <w:rPr>
          <w:color w:val="000000"/>
          <w:sz w:val="28"/>
          <w:szCs w:val="28"/>
          <w:shd w:val="clear" w:color="auto" w:fill="FFFFFF"/>
        </w:rPr>
        <w:t>Вступн</w:t>
      </w:r>
      <w:r>
        <w:rPr>
          <w:color w:val="000000"/>
          <w:sz w:val="28"/>
          <w:szCs w:val="28"/>
          <w:shd w:val="clear" w:color="auto" w:fill="FFFFFF"/>
        </w:rPr>
        <w:t xml:space="preserve">а кампанія </w:t>
      </w:r>
      <w:r w:rsidR="009E770E">
        <w:rPr>
          <w:color w:val="000000"/>
          <w:sz w:val="28"/>
          <w:szCs w:val="28"/>
          <w:shd w:val="clear" w:color="auto" w:fill="FFFFFF"/>
        </w:rPr>
        <w:t>2024-</w:t>
      </w:r>
      <w:r>
        <w:rPr>
          <w:color w:val="000000"/>
          <w:sz w:val="28"/>
          <w:szCs w:val="28"/>
          <w:shd w:val="clear" w:color="auto" w:fill="FFFFFF"/>
        </w:rPr>
        <w:t>2025 року проводилася</w:t>
      </w:r>
      <w:r w:rsidRPr="00360793">
        <w:rPr>
          <w:color w:val="000000"/>
          <w:sz w:val="28"/>
          <w:szCs w:val="28"/>
          <w:shd w:val="clear" w:color="auto" w:fill="FFFFFF"/>
        </w:rPr>
        <w:t xml:space="preserve"> відповідно до Правил прийому, </w:t>
      </w:r>
      <w:r>
        <w:rPr>
          <w:color w:val="000000"/>
          <w:sz w:val="28"/>
          <w:szCs w:val="28"/>
          <w:shd w:val="clear" w:color="auto" w:fill="FFFFFF"/>
        </w:rPr>
        <w:t xml:space="preserve">було </w:t>
      </w:r>
      <w:r w:rsidRPr="00360793">
        <w:rPr>
          <w:color w:val="000000"/>
          <w:sz w:val="28"/>
          <w:szCs w:val="28"/>
          <w:shd w:val="clear" w:color="auto" w:fill="FFFFFF"/>
        </w:rPr>
        <w:t xml:space="preserve">забезпечено своєчасне розроблення, затвердження та оприлюднення Правил прийому на навчання до закладу освіти на сайті та соціальних мережах. Профорієнтаційною роботою </w:t>
      </w:r>
      <w:r>
        <w:rPr>
          <w:color w:val="000000"/>
          <w:sz w:val="28"/>
          <w:szCs w:val="28"/>
          <w:shd w:val="clear" w:color="auto" w:fill="FFFFFF"/>
        </w:rPr>
        <w:t>були охоплені школи м. Києва</w:t>
      </w:r>
      <w:r w:rsidRPr="00360793">
        <w:rPr>
          <w:color w:val="000000"/>
          <w:sz w:val="28"/>
          <w:szCs w:val="28"/>
          <w:shd w:val="clear" w:color="auto" w:fill="FFFFFF"/>
        </w:rPr>
        <w:t xml:space="preserve"> </w:t>
      </w:r>
      <w:r>
        <w:rPr>
          <w:color w:val="000000"/>
          <w:sz w:val="28"/>
          <w:szCs w:val="28"/>
          <w:shd w:val="clear" w:color="auto" w:fill="FFFFFF"/>
        </w:rPr>
        <w:t>та області за участі здобувачів освіти</w:t>
      </w:r>
      <w:r w:rsidR="00A719B7">
        <w:rPr>
          <w:color w:val="000000"/>
          <w:sz w:val="28"/>
          <w:szCs w:val="28"/>
          <w:shd w:val="clear" w:color="auto" w:fill="FFFFFF"/>
        </w:rPr>
        <w:t>,  впроваджувалися такі</w:t>
      </w:r>
      <w:r w:rsidRPr="00360793">
        <w:rPr>
          <w:color w:val="000000"/>
          <w:sz w:val="28"/>
          <w:szCs w:val="28"/>
          <w:shd w:val="clear" w:color="auto" w:fill="FFFFFF"/>
        </w:rPr>
        <w:t xml:space="preserve"> форми і методи профорієнтаційної </w:t>
      </w:r>
      <w:r w:rsidR="00A719B7">
        <w:rPr>
          <w:color w:val="000000"/>
          <w:sz w:val="28"/>
          <w:szCs w:val="28"/>
          <w:shd w:val="clear" w:color="auto" w:fill="FFFFFF"/>
        </w:rPr>
        <w:t xml:space="preserve">роботи (тренінги, </w:t>
      </w:r>
      <w:proofErr w:type="spellStart"/>
      <w:r w:rsidRPr="00360793">
        <w:rPr>
          <w:color w:val="000000"/>
          <w:sz w:val="28"/>
          <w:szCs w:val="28"/>
          <w:shd w:val="clear" w:color="auto" w:fill="FFFFFF"/>
        </w:rPr>
        <w:t>відеопрезентації</w:t>
      </w:r>
      <w:proofErr w:type="spellEnd"/>
      <w:r w:rsidRPr="00360793">
        <w:rPr>
          <w:color w:val="000000"/>
          <w:sz w:val="28"/>
          <w:szCs w:val="28"/>
          <w:shd w:val="clear" w:color="auto" w:fill="FFFFFF"/>
        </w:rPr>
        <w:t xml:space="preserve">, відеоролики, групова </w:t>
      </w:r>
      <w:r w:rsidR="00A719B7">
        <w:rPr>
          <w:color w:val="000000"/>
          <w:sz w:val="28"/>
          <w:szCs w:val="28"/>
          <w:shd w:val="clear" w:color="auto" w:fill="FFFFFF"/>
        </w:rPr>
        <w:t>і колективна робота із майбутніми вступниками</w:t>
      </w:r>
      <w:r w:rsidRPr="00360793">
        <w:rPr>
          <w:color w:val="000000"/>
          <w:sz w:val="28"/>
          <w:szCs w:val="28"/>
          <w:shd w:val="clear" w:color="auto" w:fill="FFFFFF"/>
        </w:rPr>
        <w:t>, Дні відкритих дверей).</w:t>
      </w:r>
    </w:p>
    <w:p w:rsidR="00382A40" w:rsidRPr="00A719B7" w:rsidRDefault="00360793" w:rsidP="00901C8D">
      <w:pPr>
        <w:spacing w:after="0" w:line="240" w:lineRule="auto"/>
        <w:ind w:firstLine="708"/>
        <w:jc w:val="both"/>
        <w:rPr>
          <w:rFonts w:ascii="Times New Roman" w:eastAsia="Times New Roman" w:hAnsi="Times New Roman" w:cs="Times New Roman"/>
          <w:sz w:val="24"/>
          <w:szCs w:val="24"/>
          <w:lang w:eastAsia="uk-UA"/>
        </w:rPr>
      </w:pPr>
      <w:r w:rsidRPr="00360793">
        <w:rPr>
          <w:rFonts w:ascii="Times New Roman" w:eastAsia="Times New Roman" w:hAnsi="Times New Roman" w:cs="Times New Roman"/>
          <w:color w:val="000000"/>
          <w:sz w:val="28"/>
          <w:szCs w:val="28"/>
          <w:shd w:val="clear" w:color="auto" w:fill="FFFFFF"/>
          <w:lang w:eastAsia="uk-UA"/>
        </w:rPr>
        <w:t>Профорієнтаційна робота систематично висвітлюється на сайті закладу о</w:t>
      </w:r>
      <w:r w:rsidR="00A719B7">
        <w:rPr>
          <w:rFonts w:ascii="Times New Roman" w:eastAsia="Times New Roman" w:hAnsi="Times New Roman" w:cs="Times New Roman"/>
          <w:color w:val="000000"/>
          <w:sz w:val="28"/>
          <w:szCs w:val="28"/>
          <w:shd w:val="clear" w:color="auto" w:fill="FFFFFF"/>
          <w:lang w:eastAsia="uk-UA"/>
        </w:rPr>
        <w:t>світи та соціальних мережах. З 1 травня</w:t>
      </w:r>
      <w:r w:rsidRPr="00360793">
        <w:rPr>
          <w:rFonts w:ascii="Times New Roman" w:eastAsia="Times New Roman" w:hAnsi="Times New Roman" w:cs="Times New Roman"/>
          <w:color w:val="000000"/>
          <w:sz w:val="28"/>
          <w:szCs w:val="28"/>
          <w:shd w:val="clear" w:color="auto" w:fill="FFFFFF"/>
          <w:lang w:eastAsia="uk-UA"/>
        </w:rPr>
        <w:t xml:space="preserve"> в закладі освіти розпочала роботу Приймальна комісія, яка діє згідно з Положенням про приймальну комісію.</w:t>
      </w:r>
    </w:p>
    <w:p w:rsidR="00552393" w:rsidRDefault="00277932" w:rsidP="00901C8D">
      <w:pPr>
        <w:pStyle w:val="a3"/>
        <w:spacing w:before="0" w:beforeAutospacing="0" w:after="0" w:afterAutospacing="0"/>
        <w:jc w:val="both"/>
        <w:rPr>
          <w:color w:val="000000"/>
          <w:sz w:val="28"/>
          <w:szCs w:val="28"/>
          <w:shd w:val="clear" w:color="auto" w:fill="FFFFFF"/>
        </w:rPr>
      </w:pPr>
      <w:r>
        <w:rPr>
          <w:color w:val="000000"/>
          <w:sz w:val="28"/>
          <w:szCs w:val="28"/>
        </w:rPr>
        <w:t>  </w:t>
      </w:r>
      <w:r>
        <w:rPr>
          <w:color w:val="000000"/>
          <w:sz w:val="28"/>
          <w:szCs w:val="28"/>
        </w:rPr>
        <w:tab/>
      </w:r>
      <w:r w:rsidR="00382A40">
        <w:rPr>
          <w:color w:val="000000"/>
          <w:sz w:val="28"/>
          <w:szCs w:val="28"/>
          <w:shd w:val="clear" w:color="auto" w:fill="FFFFFF"/>
        </w:rPr>
        <w:t xml:space="preserve">План набору </w:t>
      </w:r>
      <w:r w:rsidR="0089538E">
        <w:rPr>
          <w:color w:val="000000"/>
          <w:sz w:val="28"/>
          <w:szCs w:val="28"/>
        </w:rPr>
        <w:t>в  2024-2025 навчальному році </w:t>
      </w:r>
      <w:r w:rsidR="0089538E">
        <w:rPr>
          <w:color w:val="000000"/>
          <w:sz w:val="28"/>
          <w:szCs w:val="28"/>
          <w:shd w:val="clear" w:color="auto" w:fill="FFFFFF"/>
        </w:rPr>
        <w:t xml:space="preserve"> </w:t>
      </w:r>
      <w:r w:rsidR="00382A40">
        <w:rPr>
          <w:color w:val="000000"/>
          <w:sz w:val="28"/>
          <w:szCs w:val="28"/>
          <w:shd w:val="clear" w:color="auto" w:fill="FFFFFF"/>
        </w:rPr>
        <w:t xml:space="preserve">за регіональним </w:t>
      </w:r>
      <w:r w:rsidR="0089538E">
        <w:rPr>
          <w:color w:val="000000"/>
          <w:sz w:val="28"/>
          <w:szCs w:val="28"/>
          <w:shd w:val="clear" w:color="auto" w:fill="FFFFFF"/>
        </w:rPr>
        <w:t xml:space="preserve"> та державним </w:t>
      </w:r>
      <w:r w:rsidR="00382A40">
        <w:rPr>
          <w:color w:val="000000"/>
          <w:sz w:val="28"/>
          <w:szCs w:val="28"/>
          <w:shd w:val="clear" w:color="auto" w:fill="FFFFFF"/>
        </w:rPr>
        <w:t>замовленням</w:t>
      </w:r>
      <w:r w:rsidR="0089538E">
        <w:rPr>
          <w:color w:val="000000"/>
          <w:sz w:val="28"/>
          <w:szCs w:val="28"/>
          <w:shd w:val="clear" w:color="auto" w:fill="FFFFFF"/>
        </w:rPr>
        <w:t xml:space="preserve"> – 167 здобувачів, </w:t>
      </w:r>
      <w:r w:rsidR="00382A40">
        <w:rPr>
          <w:color w:val="000000"/>
          <w:sz w:val="28"/>
          <w:szCs w:val="28"/>
          <w:shd w:val="clear" w:color="auto" w:fill="FFFFFF"/>
        </w:rPr>
        <w:t xml:space="preserve"> був виконаний</w:t>
      </w:r>
      <w:r w:rsidR="0089538E">
        <w:rPr>
          <w:color w:val="000000"/>
          <w:sz w:val="28"/>
          <w:szCs w:val="28"/>
          <w:shd w:val="clear" w:color="auto" w:fill="FFFFFF"/>
        </w:rPr>
        <w:t xml:space="preserve"> н</w:t>
      </w:r>
      <w:r>
        <w:rPr>
          <w:color w:val="000000"/>
          <w:sz w:val="28"/>
          <w:szCs w:val="28"/>
          <w:shd w:val="clear" w:color="auto" w:fill="FFFFFF"/>
        </w:rPr>
        <w:t>а 100%.</w:t>
      </w:r>
    </w:p>
    <w:p w:rsidR="00382A40" w:rsidRPr="00277932" w:rsidRDefault="00277932" w:rsidP="00901C8D">
      <w:pPr>
        <w:pStyle w:val="a3"/>
        <w:spacing w:before="0" w:beforeAutospacing="0" w:after="0" w:afterAutospacing="0"/>
        <w:ind w:left="698"/>
        <w:jc w:val="both"/>
        <w:rPr>
          <w:color w:val="000000"/>
          <w:sz w:val="28"/>
          <w:szCs w:val="28"/>
          <w:shd w:val="clear" w:color="auto" w:fill="FFFFFF"/>
        </w:rPr>
      </w:pPr>
      <w:r>
        <w:rPr>
          <w:color w:val="000000"/>
          <w:sz w:val="28"/>
          <w:szCs w:val="28"/>
          <w:shd w:val="clear" w:color="auto" w:fill="FFFFFF"/>
        </w:rPr>
        <w:t>Втрата</w:t>
      </w:r>
      <w:r w:rsidR="00552393">
        <w:rPr>
          <w:color w:val="000000"/>
          <w:sz w:val="28"/>
          <w:szCs w:val="28"/>
          <w:shd w:val="clear" w:color="auto" w:fill="FFFFFF"/>
        </w:rPr>
        <w:t xml:space="preserve"> континг</w:t>
      </w:r>
      <w:r>
        <w:rPr>
          <w:color w:val="000000"/>
          <w:sz w:val="28"/>
          <w:szCs w:val="28"/>
          <w:shd w:val="clear" w:color="auto" w:fill="FFFFFF"/>
        </w:rPr>
        <w:t>енту за звітний період склала 9</w:t>
      </w:r>
      <w:r w:rsidR="00552393">
        <w:rPr>
          <w:color w:val="000000"/>
          <w:sz w:val="28"/>
          <w:szCs w:val="28"/>
          <w:shd w:val="clear" w:color="auto" w:fill="FFFFFF"/>
        </w:rPr>
        <w:t xml:space="preserve"> здобувачів освіти. </w:t>
      </w:r>
      <w:r w:rsidR="00552393">
        <w:rPr>
          <w:color w:val="000000"/>
          <w:sz w:val="28"/>
          <w:szCs w:val="28"/>
        </w:rPr>
        <w:br/>
      </w:r>
      <w:r w:rsidR="000D6663">
        <w:rPr>
          <w:color w:val="000000"/>
          <w:sz w:val="28"/>
          <w:szCs w:val="28"/>
        </w:rPr>
        <w:t>Освітній</w:t>
      </w:r>
      <w:r w:rsidR="00382A40">
        <w:rPr>
          <w:color w:val="000000"/>
          <w:sz w:val="28"/>
          <w:szCs w:val="28"/>
        </w:rPr>
        <w:t xml:space="preserve"> процес у звітному періоді здійснювався за професіями:</w:t>
      </w:r>
    </w:p>
    <w:p w:rsidR="000D6663" w:rsidRPr="009A5D10" w:rsidRDefault="000D6663" w:rsidP="00901C8D">
      <w:pPr>
        <w:numPr>
          <w:ilvl w:val="0"/>
          <w:numId w:val="1"/>
        </w:numPr>
        <w:tabs>
          <w:tab w:val="left" w:pos="-709"/>
          <w:tab w:val="left" w:pos="-426"/>
          <w:tab w:val="left" w:pos="426"/>
        </w:tabs>
        <w:spacing w:after="0" w:line="240" w:lineRule="auto"/>
        <w:ind w:left="0" w:firstLine="426"/>
        <w:jc w:val="both"/>
        <w:rPr>
          <w:rFonts w:ascii="Times New Roman" w:hAnsi="Times New Roman" w:cs="Times New Roman"/>
          <w:sz w:val="28"/>
          <w:szCs w:val="28"/>
        </w:rPr>
      </w:pPr>
      <w:r w:rsidRPr="009A5D10">
        <w:rPr>
          <w:rFonts w:ascii="Times New Roman" w:hAnsi="Times New Roman" w:cs="Times New Roman"/>
          <w:sz w:val="28"/>
          <w:szCs w:val="28"/>
        </w:rPr>
        <w:t>електромонтер з ремонту та обслуговування електроустаткування, електромонтер охоронно-пожежної сигналізації;</w:t>
      </w:r>
    </w:p>
    <w:p w:rsidR="000D6663" w:rsidRPr="009A5D10" w:rsidRDefault="000D6663" w:rsidP="00901C8D">
      <w:pPr>
        <w:numPr>
          <w:ilvl w:val="0"/>
          <w:numId w:val="1"/>
        </w:numPr>
        <w:tabs>
          <w:tab w:val="left" w:pos="-709"/>
          <w:tab w:val="left" w:pos="-426"/>
          <w:tab w:val="left" w:pos="426"/>
        </w:tabs>
        <w:spacing w:after="0" w:line="240" w:lineRule="auto"/>
        <w:ind w:left="0" w:firstLine="426"/>
        <w:jc w:val="both"/>
        <w:rPr>
          <w:rFonts w:ascii="Times New Roman" w:hAnsi="Times New Roman" w:cs="Times New Roman"/>
          <w:sz w:val="28"/>
          <w:szCs w:val="28"/>
        </w:rPr>
      </w:pPr>
      <w:r w:rsidRPr="009A5D10">
        <w:rPr>
          <w:rFonts w:ascii="Times New Roman" w:hAnsi="Times New Roman" w:cs="Times New Roman"/>
          <w:sz w:val="28"/>
          <w:szCs w:val="28"/>
        </w:rPr>
        <w:t>оператор з обробки інформації та програмного забезпечення</w:t>
      </w:r>
    </w:p>
    <w:p w:rsidR="000D6663" w:rsidRDefault="000D6663" w:rsidP="00901C8D">
      <w:pPr>
        <w:numPr>
          <w:ilvl w:val="0"/>
          <w:numId w:val="1"/>
        </w:numPr>
        <w:tabs>
          <w:tab w:val="left" w:pos="-709"/>
          <w:tab w:val="left" w:pos="-426"/>
          <w:tab w:val="left" w:pos="426"/>
        </w:tabs>
        <w:spacing w:after="0" w:line="240" w:lineRule="auto"/>
        <w:ind w:left="0" w:firstLine="426"/>
        <w:jc w:val="both"/>
        <w:rPr>
          <w:rFonts w:ascii="Times New Roman" w:hAnsi="Times New Roman" w:cs="Times New Roman"/>
          <w:sz w:val="28"/>
          <w:szCs w:val="28"/>
        </w:rPr>
      </w:pPr>
      <w:r w:rsidRPr="009A5D10">
        <w:rPr>
          <w:rFonts w:ascii="Times New Roman" w:hAnsi="Times New Roman" w:cs="Times New Roman"/>
          <w:sz w:val="28"/>
          <w:szCs w:val="28"/>
        </w:rPr>
        <w:t>слюсар з ремонту колісних транспортних засобів, токар;</w:t>
      </w:r>
    </w:p>
    <w:p w:rsidR="000D6663" w:rsidRDefault="000D6663" w:rsidP="00C8317B">
      <w:pPr>
        <w:numPr>
          <w:ilvl w:val="0"/>
          <w:numId w:val="1"/>
        </w:numPr>
        <w:tabs>
          <w:tab w:val="left" w:pos="-709"/>
          <w:tab w:val="left" w:pos="-426"/>
          <w:tab w:val="left" w:pos="426"/>
          <w:tab w:val="num" w:pos="502"/>
          <w:tab w:val="num" w:pos="709"/>
        </w:tabs>
        <w:spacing w:after="0" w:line="0" w:lineRule="atLeast"/>
        <w:ind w:left="0" w:firstLine="0"/>
        <w:jc w:val="both"/>
        <w:rPr>
          <w:rFonts w:ascii="Times New Roman" w:hAnsi="Times New Roman" w:cs="Times New Roman"/>
          <w:sz w:val="28"/>
          <w:szCs w:val="28"/>
        </w:rPr>
      </w:pPr>
      <w:r w:rsidRPr="009A5D10">
        <w:rPr>
          <w:rFonts w:ascii="Times New Roman" w:hAnsi="Times New Roman" w:cs="Times New Roman"/>
          <w:sz w:val="28"/>
          <w:szCs w:val="28"/>
        </w:rPr>
        <w:t>слюсар з механоскладальних робіт, слюсар з ремонт</w:t>
      </w:r>
      <w:r>
        <w:rPr>
          <w:rFonts w:ascii="Times New Roman" w:hAnsi="Times New Roman" w:cs="Times New Roman"/>
          <w:sz w:val="28"/>
          <w:szCs w:val="28"/>
        </w:rPr>
        <w:t>у колісних транспортних засобів.</w:t>
      </w:r>
    </w:p>
    <w:p w:rsidR="00C8317B" w:rsidRPr="00C8317B" w:rsidRDefault="00C8317B" w:rsidP="00C8317B">
      <w:pPr>
        <w:shd w:val="clear" w:color="auto" w:fill="FFFFFF"/>
        <w:spacing w:after="0" w:line="0" w:lineRule="atLeast"/>
        <w:ind w:firstLine="708"/>
        <w:jc w:val="both"/>
        <w:rPr>
          <w:rFonts w:ascii="Times New Roman" w:eastAsia="Times New Roman" w:hAnsi="Times New Roman" w:cs="Times New Roman"/>
          <w:color w:val="111111"/>
          <w:sz w:val="28"/>
          <w:szCs w:val="28"/>
          <w:lang w:eastAsia="uk-UA"/>
        </w:rPr>
      </w:pPr>
      <w:r w:rsidRPr="00C8317B">
        <w:rPr>
          <w:rFonts w:ascii="Times New Roman" w:eastAsia="Times New Roman" w:hAnsi="Times New Roman" w:cs="Times New Roman"/>
          <w:color w:val="111111"/>
          <w:sz w:val="28"/>
          <w:szCs w:val="28"/>
          <w:lang w:eastAsia="uk-UA"/>
        </w:rPr>
        <w:t xml:space="preserve">Одним із напрямів роботи в умовах воєнного стану, постійних воєнних загроз було надання здобувачам освіти знань  для збереження здоров’я та життя та </w:t>
      </w:r>
      <w:r>
        <w:rPr>
          <w:rFonts w:ascii="Times New Roman" w:eastAsia="Times New Roman" w:hAnsi="Times New Roman" w:cs="Times New Roman"/>
          <w:color w:val="111111"/>
          <w:sz w:val="28"/>
          <w:szCs w:val="28"/>
          <w:lang w:eastAsia="uk-UA"/>
        </w:rPr>
        <w:t xml:space="preserve"> правил</w:t>
      </w:r>
      <w:r w:rsidRPr="00C8317B">
        <w:rPr>
          <w:rFonts w:ascii="Times New Roman" w:eastAsia="Times New Roman" w:hAnsi="Times New Roman" w:cs="Times New Roman"/>
          <w:color w:val="111111"/>
          <w:sz w:val="28"/>
          <w:szCs w:val="28"/>
          <w:lang w:eastAsia="uk-UA"/>
        </w:rPr>
        <w:t xml:space="preserve"> дій в певних ситуація</w:t>
      </w:r>
      <w:r>
        <w:rPr>
          <w:rFonts w:ascii="Times New Roman" w:eastAsia="Times New Roman" w:hAnsi="Times New Roman" w:cs="Times New Roman"/>
          <w:color w:val="111111"/>
          <w:sz w:val="28"/>
          <w:szCs w:val="28"/>
          <w:lang w:eastAsia="uk-UA"/>
        </w:rPr>
        <w:t>х. З цією метою в закладі</w:t>
      </w:r>
      <w:r w:rsidRPr="00C8317B">
        <w:rPr>
          <w:rFonts w:ascii="Times New Roman" w:eastAsia="Times New Roman" w:hAnsi="Times New Roman" w:cs="Times New Roman"/>
          <w:color w:val="111111"/>
          <w:sz w:val="28"/>
          <w:szCs w:val="28"/>
          <w:lang w:eastAsia="uk-UA"/>
        </w:rPr>
        <w:t xml:space="preserve"> для здобувачів освіти розроблений «Алгоритм дій учасників освітнього процесу на випадок загрози виникнення терористичного акту чи загрози нанесення </w:t>
      </w:r>
      <w:proofErr w:type="spellStart"/>
      <w:r w:rsidRPr="00C8317B">
        <w:rPr>
          <w:rFonts w:ascii="Times New Roman" w:eastAsia="Times New Roman" w:hAnsi="Times New Roman" w:cs="Times New Roman"/>
          <w:color w:val="111111"/>
          <w:sz w:val="28"/>
          <w:szCs w:val="28"/>
          <w:lang w:eastAsia="uk-UA"/>
        </w:rPr>
        <w:t>ракетно-дронового</w:t>
      </w:r>
      <w:proofErr w:type="spellEnd"/>
      <w:r w:rsidRPr="00C8317B">
        <w:rPr>
          <w:rFonts w:ascii="Times New Roman" w:eastAsia="Times New Roman" w:hAnsi="Times New Roman" w:cs="Times New Roman"/>
          <w:color w:val="111111"/>
          <w:sz w:val="28"/>
          <w:szCs w:val="28"/>
          <w:lang w:eastAsia="uk-UA"/>
        </w:rPr>
        <w:t xml:space="preserve"> удару».</w:t>
      </w:r>
    </w:p>
    <w:p w:rsidR="00204317" w:rsidRPr="00901C8D" w:rsidRDefault="00C8317B" w:rsidP="00C8317B">
      <w:pPr>
        <w:tabs>
          <w:tab w:val="left" w:pos="-709"/>
          <w:tab w:val="left" w:pos="-426"/>
          <w:tab w:val="left" w:pos="0"/>
        </w:tabs>
        <w:spacing w:after="0" w:line="0" w:lineRule="atLeast"/>
        <w:jc w:val="both"/>
        <w:rPr>
          <w:rFonts w:ascii="Times New Roman" w:hAnsi="Times New Roman" w:cs="Times New Roman"/>
          <w:sz w:val="28"/>
          <w:szCs w:val="28"/>
        </w:rPr>
      </w:pPr>
      <w:r>
        <w:rPr>
          <w:rFonts w:ascii="Times New Roman" w:hAnsi="Times New Roman" w:cs="Times New Roman"/>
          <w:sz w:val="28"/>
          <w:szCs w:val="28"/>
        </w:rPr>
        <w:tab/>
      </w:r>
      <w:r w:rsidR="00204317" w:rsidRPr="00901C8D">
        <w:rPr>
          <w:rFonts w:ascii="Times New Roman" w:hAnsi="Times New Roman" w:cs="Times New Roman"/>
          <w:color w:val="000000"/>
          <w:sz w:val="28"/>
          <w:szCs w:val="28"/>
          <w:bdr w:val="none" w:sz="0" w:space="0" w:color="auto" w:frame="1"/>
          <w:shd w:val="clear" w:color="auto" w:fill="FFFFFF"/>
        </w:rPr>
        <w:t>Адміністрація та педагогічний колектив,</w:t>
      </w:r>
      <w:r w:rsidR="00204317" w:rsidRPr="00901C8D">
        <w:rPr>
          <w:rFonts w:ascii="Times New Roman" w:hAnsi="Times New Roman" w:cs="Times New Roman"/>
          <w:color w:val="333333"/>
          <w:sz w:val="21"/>
          <w:szCs w:val="21"/>
          <w:shd w:val="clear" w:color="auto" w:fill="FFFFFF"/>
        </w:rPr>
        <w:t> </w:t>
      </w:r>
      <w:r w:rsidR="00901C8D">
        <w:rPr>
          <w:rFonts w:ascii="Times New Roman" w:hAnsi="Times New Roman" w:cs="Times New Roman"/>
          <w:color w:val="333333"/>
          <w:sz w:val="21"/>
          <w:szCs w:val="21"/>
          <w:shd w:val="clear" w:color="auto" w:fill="FFFFFF"/>
        </w:rPr>
        <w:t xml:space="preserve"> </w:t>
      </w:r>
      <w:r w:rsidR="00204317" w:rsidRPr="00901C8D">
        <w:rPr>
          <w:rFonts w:ascii="Times New Roman" w:hAnsi="Times New Roman" w:cs="Times New Roman"/>
          <w:color w:val="000000"/>
          <w:sz w:val="28"/>
          <w:szCs w:val="28"/>
          <w:bdr w:val="none" w:sz="0" w:space="0" w:color="auto" w:frame="1"/>
          <w:shd w:val="clear" w:color="auto" w:fill="FFFFFF"/>
        </w:rPr>
        <w:t>враховуючи вимоги сьогодення,</w:t>
      </w:r>
      <w:r w:rsidR="00204317" w:rsidRPr="00901C8D">
        <w:rPr>
          <w:rFonts w:ascii="Times New Roman" w:hAnsi="Times New Roman" w:cs="Times New Roman"/>
          <w:color w:val="333333"/>
          <w:sz w:val="21"/>
          <w:szCs w:val="21"/>
          <w:shd w:val="clear" w:color="auto" w:fill="FFFFFF"/>
        </w:rPr>
        <w:t> </w:t>
      </w:r>
      <w:r w:rsidR="00204317" w:rsidRPr="00901C8D">
        <w:rPr>
          <w:rFonts w:ascii="Times New Roman" w:hAnsi="Times New Roman" w:cs="Times New Roman"/>
          <w:color w:val="000000"/>
          <w:sz w:val="28"/>
          <w:szCs w:val="28"/>
          <w:bdr w:val="none" w:sz="0" w:space="0" w:color="auto" w:frame="1"/>
          <w:shd w:val="clear" w:color="auto" w:fill="FFFFFF"/>
        </w:rPr>
        <w:t>зміни в економіці, розуміють,</w:t>
      </w:r>
      <w:r w:rsidR="00204317" w:rsidRPr="00901C8D">
        <w:rPr>
          <w:rFonts w:ascii="Times New Roman" w:hAnsi="Times New Roman" w:cs="Times New Roman"/>
          <w:color w:val="333333"/>
          <w:sz w:val="21"/>
          <w:szCs w:val="21"/>
          <w:shd w:val="clear" w:color="auto" w:fill="FFFFFF"/>
        </w:rPr>
        <w:t> </w:t>
      </w:r>
      <w:r w:rsidR="00901C8D">
        <w:rPr>
          <w:rFonts w:ascii="Times New Roman" w:hAnsi="Times New Roman" w:cs="Times New Roman"/>
          <w:color w:val="000000"/>
          <w:sz w:val="28"/>
          <w:szCs w:val="28"/>
          <w:bdr w:val="none" w:sz="0" w:space="0" w:color="auto" w:frame="1"/>
          <w:shd w:val="clear" w:color="auto" w:fill="FFFFFF"/>
        </w:rPr>
        <w:t>що в умовах</w:t>
      </w:r>
      <w:r w:rsidR="00204317" w:rsidRPr="00901C8D">
        <w:rPr>
          <w:rFonts w:ascii="Times New Roman" w:hAnsi="Times New Roman" w:cs="Times New Roman"/>
          <w:color w:val="000000"/>
          <w:sz w:val="28"/>
          <w:szCs w:val="28"/>
          <w:bdr w:val="none" w:sz="0" w:space="0" w:color="auto" w:frame="1"/>
          <w:shd w:val="clear" w:color="auto" w:fill="FFFFFF"/>
        </w:rPr>
        <w:t xml:space="preserve"> конкуренції на освітні послуги </w:t>
      </w:r>
      <w:r w:rsidR="00901C8D">
        <w:rPr>
          <w:rFonts w:ascii="Times New Roman" w:hAnsi="Times New Roman" w:cs="Times New Roman"/>
          <w:color w:val="000000"/>
          <w:sz w:val="28"/>
          <w:szCs w:val="28"/>
          <w:bdr w:val="none" w:sz="0" w:space="0" w:color="auto" w:frame="1"/>
          <w:shd w:val="clear" w:color="auto" w:fill="FFFFFF"/>
        </w:rPr>
        <w:t>та демографічну ситуацію</w:t>
      </w:r>
      <w:r w:rsidR="00204317" w:rsidRPr="00901C8D">
        <w:rPr>
          <w:rFonts w:ascii="Times New Roman" w:hAnsi="Times New Roman" w:cs="Times New Roman"/>
          <w:color w:val="000000"/>
          <w:sz w:val="28"/>
          <w:szCs w:val="28"/>
          <w:bdr w:val="none" w:sz="0" w:space="0" w:color="auto" w:frame="1"/>
          <w:shd w:val="clear" w:color="auto" w:fill="FFFFFF"/>
        </w:rPr>
        <w:t xml:space="preserve"> в країні</w:t>
      </w:r>
      <w:r w:rsidR="001073F1">
        <w:rPr>
          <w:rFonts w:ascii="Times New Roman" w:hAnsi="Times New Roman" w:cs="Times New Roman"/>
          <w:color w:val="000000"/>
          <w:sz w:val="28"/>
          <w:szCs w:val="28"/>
          <w:bdr w:val="none" w:sz="0" w:space="0" w:color="auto" w:frame="1"/>
          <w:shd w:val="clear" w:color="auto" w:fill="FFFFFF"/>
        </w:rPr>
        <w:t>,</w:t>
      </w:r>
      <w:r w:rsidR="00901C8D">
        <w:rPr>
          <w:rFonts w:ascii="Times New Roman" w:hAnsi="Times New Roman" w:cs="Times New Roman"/>
          <w:color w:val="000000"/>
          <w:sz w:val="28"/>
          <w:szCs w:val="28"/>
          <w:bdr w:val="none" w:sz="0" w:space="0" w:color="auto" w:frame="1"/>
          <w:shd w:val="clear" w:color="auto" w:fill="FFFFFF"/>
        </w:rPr>
        <w:t xml:space="preserve"> </w:t>
      </w:r>
      <w:r w:rsidR="00204317" w:rsidRPr="00901C8D">
        <w:rPr>
          <w:rFonts w:ascii="Times New Roman" w:hAnsi="Times New Roman" w:cs="Times New Roman"/>
          <w:color w:val="000000"/>
          <w:sz w:val="28"/>
          <w:szCs w:val="28"/>
          <w:bdr w:val="none" w:sz="0" w:space="0" w:color="auto" w:frame="1"/>
          <w:shd w:val="clear" w:color="auto" w:fill="FFFFFF"/>
        </w:rPr>
        <w:t> головним є якість підготовки та потреба роботодавців в конкретних спеціалістах. Тому важливим напрямком діяльності</w:t>
      </w:r>
      <w:r w:rsidR="00901C8D">
        <w:rPr>
          <w:rFonts w:ascii="Times New Roman" w:hAnsi="Times New Roman" w:cs="Times New Roman"/>
          <w:color w:val="000000"/>
          <w:sz w:val="28"/>
          <w:szCs w:val="28"/>
          <w:bdr w:val="none" w:sz="0" w:space="0" w:color="auto" w:frame="1"/>
          <w:shd w:val="clear" w:color="auto" w:fill="FFFFFF"/>
        </w:rPr>
        <w:t xml:space="preserve"> закладу </w:t>
      </w:r>
      <w:r w:rsidR="00204317" w:rsidRPr="00901C8D">
        <w:rPr>
          <w:rFonts w:ascii="Times New Roman" w:hAnsi="Times New Roman" w:cs="Times New Roman"/>
          <w:color w:val="000000"/>
          <w:sz w:val="28"/>
          <w:szCs w:val="28"/>
          <w:bdr w:val="none" w:sz="0" w:space="0" w:color="auto" w:frame="1"/>
          <w:shd w:val="clear" w:color="auto" w:fill="FFFFFF"/>
        </w:rPr>
        <w:t xml:space="preserve"> є направлена профорієнтаційна робота  на удосконалення системи взаємодії закладу</w:t>
      </w:r>
      <w:r w:rsidR="00901C8D">
        <w:rPr>
          <w:rFonts w:ascii="Times New Roman" w:hAnsi="Times New Roman" w:cs="Times New Roman"/>
          <w:color w:val="000000"/>
          <w:sz w:val="28"/>
          <w:szCs w:val="28"/>
          <w:bdr w:val="none" w:sz="0" w:space="0" w:color="auto" w:frame="1"/>
          <w:shd w:val="clear" w:color="auto" w:fill="FFFFFF"/>
        </w:rPr>
        <w:t xml:space="preserve"> </w:t>
      </w:r>
      <w:r w:rsidR="00204317" w:rsidRPr="00901C8D">
        <w:rPr>
          <w:rFonts w:ascii="Times New Roman" w:hAnsi="Times New Roman" w:cs="Times New Roman"/>
          <w:color w:val="000000"/>
          <w:sz w:val="28"/>
          <w:szCs w:val="28"/>
          <w:bdr w:val="none" w:sz="0" w:space="0" w:color="auto" w:frame="1"/>
          <w:shd w:val="clear" w:color="auto" w:fill="FFFFFF"/>
        </w:rPr>
        <w:t> освіти та підприємств і організацій, на яких працевлаштовуються наші випускники. Адже тільки результати працевлаштування та закріплення випускників, оцінка</w:t>
      </w:r>
      <w:r w:rsidR="00901C8D">
        <w:rPr>
          <w:rFonts w:ascii="Times New Roman" w:hAnsi="Times New Roman" w:cs="Times New Roman"/>
          <w:color w:val="000000"/>
          <w:sz w:val="28"/>
          <w:szCs w:val="28"/>
          <w:bdr w:val="none" w:sz="0" w:space="0" w:color="auto" w:frame="1"/>
          <w:shd w:val="clear" w:color="auto" w:fill="FFFFFF"/>
        </w:rPr>
        <w:t> рівня підготовки фахівців</w:t>
      </w:r>
      <w:r w:rsidR="00204317" w:rsidRPr="00901C8D">
        <w:rPr>
          <w:rFonts w:ascii="Times New Roman" w:hAnsi="Times New Roman" w:cs="Times New Roman"/>
          <w:color w:val="000000"/>
          <w:sz w:val="28"/>
          <w:szCs w:val="28"/>
          <w:bdr w:val="none" w:sz="0" w:space="0" w:color="auto" w:frame="1"/>
          <w:shd w:val="clear" w:color="auto" w:fill="FFFFFF"/>
        </w:rPr>
        <w:t> та відгуки, що дають замовники кадрів нададуть нам можливість усувати слаб</w:t>
      </w:r>
      <w:r w:rsidR="00901C8D">
        <w:rPr>
          <w:rFonts w:ascii="Times New Roman" w:hAnsi="Times New Roman" w:cs="Times New Roman"/>
          <w:color w:val="000000"/>
          <w:sz w:val="28"/>
          <w:szCs w:val="28"/>
          <w:bdr w:val="none" w:sz="0" w:space="0" w:color="auto" w:frame="1"/>
          <w:shd w:val="clear" w:color="auto" w:fill="FFFFFF"/>
        </w:rPr>
        <w:t>кі ланки в підготовці</w:t>
      </w:r>
      <w:r w:rsidR="00204317" w:rsidRPr="00901C8D">
        <w:rPr>
          <w:rFonts w:ascii="Times New Roman" w:hAnsi="Times New Roman" w:cs="Times New Roman"/>
          <w:color w:val="000000"/>
          <w:sz w:val="28"/>
          <w:szCs w:val="28"/>
          <w:bdr w:val="none" w:sz="0" w:space="0" w:color="auto" w:frame="1"/>
          <w:shd w:val="clear" w:color="auto" w:fill="FFFFFF"/>
        </w:rPr>
        <w:t xml:space="preserve"> кадрів та конкурувати на ринку</w:t>
      </w:r>
      <w:r w:rsidR="00901C8D">
        <w:rPr>
          <w:rFonts w:ascii="Times New Roman" w:hAnsi="Times New Roman" w:cs="Times New Roman"/>
          <w:color w:val="000000"/>
          <w:sz w:val="28"/>
          <w:szCs w:val="28"/>
          <w:bdr w:val="none" w:sz="0" w:space="0" w:color="auto" w:frame="1"/>
          <w:shd w:val="clear" w:color="auto" w:fill="FFFFFF"/>
        </w:rPr>
        <w:t xml:space="preserve"> праці</w:t>
      </w:r>
      <w:r w:rsidR="00204317" w:rsidRPr="00901C8D">
        <w:rPr>
          <w:rFonts w:ascii="Times New Roman" w:hAnsi="Times New Roman" w:cs="Times New Roman"/>
          <w:color w:val="000000"/>
          <w:sz w:val="28"/>
          <w:szCs w:val="28"/>
          <w:bdr w:val="none" w:sz="0" w:space="0" w:color="auto" w:frame="1"/>
          <w:shd w:val="clear" w:color="auto" w:fill="FFFFFF"/>
        </w:rPr>
        <w:t>. Для цього проводиться постійна робота по налагодженню співпраці з роботодавцями, органами влади та місцевого самоврядування.</w:t>
      </w:r>
    </w:p>
    <w:p w:rsidR="00584F46" w:rsidRDefault="00584F46" w:rsidP="00584F46">
      <w:pPr>
        <w:ind w:firstLine="567"/>
        <w:jc w:val="center"/>
        <w:rPr>
          <w:rFonts w:ascii="Times New Roman" w:hAnsi="Times New Roman" w:cs="Times New Roman"/>
          <w:b/>
          <w:sz w:val="28"/>
          <w:szCs w:val="28"/>
          <w:u w:val="single"/>
        </w:rPr>
      </w:pPr>
    </w:p>
    <w:p w:rsidR="00584F46" w:rsidRDefault="00584F46" w:rsidP="00A74D46">
      <w:pPr>
        <w:pStyle w:val="a3"/>
        <w:spacing w:before="0" w:beforeAutospacing="0" w:after="0" w:afterAutospacing="0"/>
        <w:ind w:left="-142" w:firstLine="142"/>
        <w:jc w:val="center"/>
        <w:rPr>
          <w:b/>
          <w:sz w:val="28"/>
          <w:szCs w:val="28"/>
          <w:u w:val="single"/>
        </w:rPr>
      </w:pPr>
      <w:r w:rsidRPr="00A74D46">
        <w:rPr>
          <w:b/>
          <w:sz w:val="28"/>
          <w:szCs w:val="28"/>
          <w:u w:val="single"/>
        </w:rPr>
        <w:lastRenderedPageBreak/>
        <w:t xml:space="preserve">ІІІ. </w:t>
      </w:r>
      <w:r w:rsidR="00F46274" w:rsidRPr="00A74D46">
        <w:rPr>
          <w:b/>
          <w:bCs/>
          <w:color w:val="000000"/>
          <w:sz w:val="28"/>
          <w:szCs w:val="28"/>
          <w:u w:val="single"/>
        </w:rPr>
        <w:t> Організація</w:t>
      </w:r>
      <w:r w:rsidR="00F46274" w:rsidRPr="00F46274">
        <w:rPr>
          <w:b/>
          <w:bCs/>
          <w:color w:val="000000"/>
          <w:sz w:val="28"/>
          <w:szCs w:val="28"/>
          <w:u w:val="single"/>
        </w:rPr>
        <w:t xml:space="preserve"> освітньої та навчально-виробничого </w:t>
      </w:r>
      <w:r w:rsidR="00F46274" w:rsidRPr="00F46274">
        <w:rPr>
          <w:b/>
          <w:sz w:val="28"/>
          <w:szCs w:val="28"/>
          <w:u w:val="single"/>
        </w:rPr>
        <w:t>діяльності</w:t>
      </w:r>
    </w:p>
    <w:p w:rsidR="00CB7974" w:rsidRPr="00F46274" w:rsidRDefault="00CB7974" w:rsidP="00A74D46">
      <w:pPr>
        <w:pStyle w:val="a3"/>
        <w:spacing w:before="0" w:beforeAutospacing="0" w:after="0" w:afterAutospacing="0"/>
        <w:ind w:left="-142" w:firstLine="142"/>
        <w:jc w:val="center"/>
      </w:pPr>
    </w:p>
    <w:p w:rsidR="00BD7CF0" w:rsidRDefault="00DF7832" w:rsidP="00BD7CF0">
      <w:pPr>
        <w:spacing w:after="0" w:line="240" w:lineRule="auto"/>
        <w:ind w:firstLine="708"/>
        <w:jc w:val="both"/>
        <w:rPr>
          <w:rFonts w:ascii="Times New Roman" w:hAnsi="Times New Roman" w:cs="Times New Roman"/>
          <w:color w:val="000000"/>
          <w:sz w:val="28"/>
          <w:szCs w:val="28"/>
        </w:rPr>
      </w:pPr>
      <w:r w:rsidRPr="00BD7CF0">
        <w:rPr>
          <w:rFonts w:ascii="Times New Roman" w:hAnsi="Times New Roman" w:cs="Times New Roman"/>
          <w:color w:val="000000"/>
          <w:sz w:val="28"/>
          <w:szCs w:val="28"/>
        </w:rPr>
        <w:t xml:space="preserve">Освітній процес у Центрі здійснюється відповідно до Положення про організацію навчально-виробничого процесу у професійно-технічних навчальних закладах, затвердженого наказом Міністерства освіти і науки України від 30.05.2006 № 419 (зі змінами), Порядку надання робочих місць для проходження учнями, слухачами професійно-технічних навчальних закладів виробничого навчання та виробничої практики, затвердженого постановою Кабінету Міністрів України від 7 червня 1999 № 992 та Статуту закладу професійної освіти. </w:t>
      </w:r>
    </w:p>
    <w:p w:rsidR="00BD7CF0" w:rsidRPr="00BD7CF0" w:rsidRDefault="00DF7832" w:rsidP="00BD7CF0">
      <w:pPr>
        <w:spacing w:after="0" w:line="240" w:lineRule="auto"/>
        <w:ind w:firstLine="708"/>
        <w:jc w:val="both"/>
        <w:rPr>
          <w:rFonts w:ascii="Times New Roman" w:hAnsi="Times New Roman" w:cs="Times New Roman"/>
          <w:color w:val="000000"/>
          <w:sz w:val="28"/>
          <w:szCs w:val="28"/>
        </w:rPr>
      </w:pPr>
      <w:r w:rsidRPr="00BD7CF0">
        <w:rPr>
          <w:rFonts w:ascii="Times New Roman" w:hAnsi="Times New Roman" w:cs="Times New Roman"/>
          <w:color w:val="000000"/>
          <w:sz w:val="28"/>
          <w:szCs w:val="28"/>
        </w:rPr>
        <w:t>У зв’язку з воєнним с</w:t>
      </w:r>
      <w:r w:rsidR="00ED51D1">
        <w:rPr>
          <w:rFonts w:ascii="Times New Roman" w:hAnsi="Times New Roman" w:cs="Times New Roman"/>
          <w:color w:val="000000"/>
          <w:sz w:val="28"/>
          <w:szCs w:val="28"/>
        </w:rPr>
        <w:t>таном у країні освітній процес у</w:t>
      </w:r>
      <w:r w:rsidRPr="00BD7CF0">
        <w:rPr>
          <w:rFonts w:ascii="Times New Roman" w:hAnsi="Times New Roman" w:cs="Times New Roman"/>
          <w:color w:val="000000"/>
          <w:sz w:val="28"/>
          <w:szCs w:val="28"/>
        </w:rPr>
        <w:t xml:space="preserve"> закладі освіти </w:t>
      </w:r>
      <w:r w:rsidR="00584F46" w:rsidRPr="00BD7CF0">
        <w:rPr>
          <w:rFonts w:ascii="Times New Roman" w:hAnsi="Times New Roman" w:cs="Times New Roman"/>
          <w:color w:val="000000"/>
          <w:sz w:val="28"/>
          <w:szCs w:val="28"/>
        </w:rPr>
        <w:t xml:space="preserve"> протягом 2024/2025 </w:t>
      </w:r>
      <w:proofErr w:type="spellStart"/>
      <w:r w:rsidR="00584F46" w:rsidRPr="00BD7CF0">
        <w:rPr>
          <w:rFonts w:ascii="Times New Roman" w:hAnsi="Times New Roman" w:cs="Times New Roman"/>
          <w:color w:val="000000"/>
          <w:sz w:val="28"/>
          <w:szCs w:val="28"/>
        </w:rPr>
        <w:t>н.р</w:t>
      </w:r>
      <w:proofErr w:type="spellEnd"/>
      <w:r w:rsidR="00584F46" w:rsidRPr="00BD7CF0">
        <w:rPr>
          <w:rFonts w:ascii="Times New Roman" w:hAnsi="Times New Roman" w:cs="Times New Roman"/>
          <w:color w:val="000000"/>
          <w:sz w:val="28"/>
          <w:szCs w:val="28"/>
        </w:rPr>
        <w:t xml:space="preserve">. здійснювався  за змішаною формою навчання. </w:t>
      </w:r>
      <w:r w:rsidR="00BD7CF0" w:rsidRPr="00BD7CF0">
        <w:rPr>
          <w:rFonts w:ascii="Times New Roman" w:hAnsi="Times New Roman" w:cs="Times New Roman"/>
          <w:color w:val="000000"/>
          <w:sz w:val="28"/>
          <w:szCs w:val="28"/>
        </w:rPr>
        <w:t xml:space="preserve">Педагогами  було створено всі умови для навчання здобувачів освіти  в </w:t>
      </w:r>
      <w:proofErr w:type="spellStart"/>
      <w:r w:rsidR="00BD7CF0" w:rsidRPr="00BD7CF0">
        <w:rPr>
          <w:rFonts w:ascii="Times New Roman" w:hAnsi="Times New Roman" w:cs="Times New Roman"/>
          <w:color w:val="000000"/>
          <w:sz w:val="28"/>
          <w:szCs w:val="28"/>
        </w:rPr>
        <w:t>онлайн-форматі</w:t>
      </w:r>
      <w:proofErr w:type="spellEnd"/>
      <w:r w:rsidR="00BD7CF0" w:rsidRPr="00BD7CF0">
        <w:rPr>
          <w:rFonts w:ascii="Times New Roman" w:hAnsi="Times New Roman" w:cs="Times New Roman"/>
          <w:color w:val="000000"/>
          <w:sz w:val="28"/>
          <w:szCs w:val="28"/>
        </w:rPr>
        <w:t xml:space="preserve">, для цього вони використовували </w:t>
      </w:r>
      <w:proofErr w:type="spellStart"/>
      <w:r w:rsidR="00BD7CF0" w:rsidRPr="00BD7CF0">
        <w:rPr>
          <w:rFonts w:ascii="Times New Roman" w:hAnsi="Times New Roman" w:cs="Times New Roman"/>
          <w:color w:val="000000"/>
          <w:sz w:val="28"/>
          <w:szCs w:val="28"/>
        </w:rPr>
        <w:t>Інтернет-ресурси</w:t>
      </w:r>
      <w:proofErr w:type="spellEnd"/>
      <w:r w:rsidR="00BD7CF0" w:rsidRPr="00BD7CF0">
        <w:rPr>
          <w:rFonts w:ascii="Times New Roman" w:hAnsi="Times New Roman" w:cs="Times New Roman"/>
          <w:color w:val="000000"/>
          <w:sz w:val="28"/>
          <w:szCs w:val="28"/>
        </w:rPr>
        <w:t xml:space="preserve">: </w:t>
      </w:r>
      <w:proofErr w:type="spellStart"/>
      <w:r w:rsidR="00BD7CF0" w:rsidRPr="00BD7CF0">
        <w:rPr>
          <w:rFonts w:ascii="Times New Roman" w:hAnsi="Times New Roman" w:cs="Times New Roman"/>
          <w:color w:val="000000"/>
          <w:sz w:val="28"/>
          <w:szCs w:val="28"/>
        </w:rPr>
        <w:t>Освіта.ua</w:t>
      </w:r>
      <w:proofErr w:type="spellEnd"/>
      <w:r w:rsidR="00BD7CF0" w:rsidRPr="00BD7CF0">
        <w:rPr>
          <w:rFonts w:ascii="Times New Roman" w:hAnsi="Times New Roman" w:cs="Times New Roman"/>
          <w:color w:val="000000"/>
          <w:sz w:val="28"/>
          <w:szCs w:val="28"/>
        </w:rPr>
        <w:t>; «</w:t>
      </w:r>
      <w:proofErr w:type="spellStart"/>
      <w:r w:rsidR="00BD7CF0" w:rsidRPr="00BD7CF0">
        <w:rPr>
          <w:rFonts w:ascii="Times New Roman" w:hAnsi="Times New Roman" w:cs="Times New Roman"/>
          <w:color w:val="000000"/>
          <w:sz w:val="28"/>
          <w:szCs w:val="28"/>
        </w:rPr>
        <w:t>Всеосвіта</w:t>
      </w:r>
      <w:proofErr w:type="spellEnd"/>
      <w:r w:rsidR="00BD7CF0" w:rsidRPr="00BD7CF0">
        <w:rPr>
          <w:rFonts w:ascii="Times New Roman" w:hAnsi="Times New Roman" w:cs="Times New Roman"/>
          <w:color w:val="000000"/>
          <w:sz w:val="28"/>
          <w:szCs w:val="28"/>
        </w:rPr>
        <w:t xml:space="preserve">»; «На урок»; </w:t>
      </w:r>
      <w:proofErr w:type="spellStart"/>
      <w:r w:rsidR="00BD7CF0" w:rsidRPr="00BD7CF0">
        <w:rPr>
          <w:rFonts w:ascii="Times New Roman" w:hAnsi="Times New Roman" w:cs="Times New Roman"/>
          <w:color w:val="000000"/>
          <w:sz w:val="28"/>
          <w:szCs w:val="28"/>
        </w:rPr>
        <w:t>Googledisk</w:t>
      </w:r>
      <w:proofErr w:type="spellEnd"/>
      <w:r w:rsidR="00BD7CF0" w:rsidRPr="00BD7CF0">
        <w:rPr>
          <w:rFonts w:ascii="Times New Roman" w:hAnsi="Times New Roman" w:cs="Times New Roman"/>
          <w:color w:val="000000"/>
          <w:sz w:val="28"/>
          <w:szCs w:val="28"/>
        </w:rPr>
        <w:t xml:space="preserve">; </w:t>
      </w:r>
      <w:proofErr w:type="spellStart"/>
      <w:r w:rsidR="00BD7CF0" w:rsidRPr="00BD7CF0">
        <w:rPr>
          <w:rFonts w:ascii="Times New Roman" w:hAnsi="Times New Roman" w:cs="Times New Roman"/>
          <w:color w:val="000000"/>
          <w:sz w:val="28"/>
          <w:szCs w:val="28"/>
        </w:rPr>
        <w:t>Viber</w:t>
      </w:r>
      <w:proofErr w:type="spellEnd"/>
      <w:r w:rsidR="00BD7CF0" w:rsidRPr="00BD7CF0">
        <w:rPr>
          <w:rFonts w:ascii="Times New Roman" w:hAnsi="Times New Roman" w:cs="Times New Roman"/>
          <w:color w:val="000000"/>
          <w:sz w:val="28"/>
          <w:szCs w:val="28"/>
        </w:rPr>
        <w:t xml:space="preserve">; </w:t>
      </w:r>
      <w:proofErr w:type="spellStart"/>
      <w:r w:rsidR="00BD7CF0" w:rsidRPr="00BD7CF0">
        <w:rPr>
          <w:rFonts w:ascii="Times New Roman" w:hAnsi="Times New Roman" w:cs="Times New Roman"/>
          <w:color w:val="000000"/>
          <w:sz w:val="28"/>
          <w:szCs w:val="28"/>
        </w:rPr>
        <w:t>Youtube</w:t>
      </w:r>
      <w:proofErr w:type="spellEnd"/>
      <w:r w:rsidR="00BD7CF0" w:rsidRPr="00BD7CF0">
        <w:rPr>
          <w:rFonts w:ascii="Times New Roman" w:hAnsi="Times New Roman" w:cs="Times New Roman"/>
          <w:color w:val="000000"/>
          <w:sz w:val="28"/>
          <w:szCs w:val="28"/>
        </w:rPr>
        <w:t xml:space="preserve">; </w:t>
      </w:r>
      <w:proofErr w:type="spellStart"/>
      <w:r w:rsidR="00BD7CF0" w:rsidRPr="00BD7CF0">
        <w:rPr>
          <w:rFonts w:ascii="Times New Roman" w:hAnsi="Times New Roman" w:cs="Times New Roman"/>
          <w:color w:val="000000"/>
          <w:sz w:val="28"/>
          <w:szCs w:val="28"/>
        </w:rPr>
        <w:t>Facebook</w:t>
      </w:r>
      <w:proofErr w:type="spellEnd"/>
      <w:r w:rsidR="00BD7CF0" w:rsidRPr="00BD7CF0">
        <w:rPr>
          <w:rFonts w:ascii="Times New Roman" w:hAnsi="Times New Roman" w:cs="Times New Roman"/>
          <w:color w:val="000000"/>
          <w:sz w:val="28"/>
          <w:szCs w:val="28"/>
        </w:rPr>
        <w:t xml:space="preserve">; </w:t>
      </w:r>
      <w:proofErr w:type="spellStart"/>
      <w:r w:rsidR="00BD7CF0" w:rsidRPr="00BD7CF0">
        <w:rPr>
          <w:rFonts w:ascii="Times New Roman" w:hAnsi="Times New Roman" w:cs="Times New Roman"/>
          <w:color w:val="000000"/>
          <w:sz w:val="28"/>
          <w:szCs w:val="28"/>
        </w:rPr>
        <w:t>Zoom</w:t>
      </w:r>
      <w:proofErr w:type="spellEnd"/>
      <w:r w:rsidR="00BD7CF0" w:rsidRPr="00BD7CF0">
        <w:rPr>
          <w:rFonts w:ascii="Times New Roman" w:hAnsi="Times New Roman" w:cs="Times New Roman"/>
          <w:color w:val="000000"/>
          <w:sz w:val="28"/>
          <w:szCs w:val="28"/>
        </w:rPr>
        <w:t xml:space="preserve">; </w:t>
      </w:r>
      <w:proofErr w:type="spellStart"/>
      <w:r w:rsidR="00BD7CF0" w:rsidRPr="00BD7CF0">
        <w:rPr>
          <w:rFonts w:ascii="Times New Roman" w:hAnsi="Times New Roman" w:cs="Times New Roman"/>
          <w:color w:val="000000"/>
          <w:sz w:val="28"/>
          <w:szCs w:val="28"/>
        </w:rPr>
        <w:t>GoogleClassroom</w:t>
      </w:r>
      <w:proofErr w:type="spellEnd"/>
      <w:r w:rsidR="00BD7CF0" w:rsidRPr="00BD7CF0">
        <w:rPr>
          <w:rFonts w:ascii="Times New Roman" w:hAnsi="Times New Roman" w:cs="Times New Roman"/>
          <w:color w:val="000000"/>
          <w:sz w:val="28"/>
          <w:szCs w:val="28"/>
        </w:rPr>
        <w:t xml:space="preserve">; </w:t>
      </w:r>
      <w:proofErr w:type="spellStart"/>
      <w:r w:rsidR="00BD7CF0" w:rsidRPr="00BD7CF0">
        <w:rPr>
          <w:rFonts w:ascii="Times New Roman" w:hAnsi="Times New Roman" w:cs="Times New Roman"/>
          <w:color w:val="000000"/>
          <w:sz w:val="28"/>
          <w:szCs w:val="28"/>
        </w:rPr>
        <w:t>GoogleMeet</w:t>
      </w:r>
      <w:proofErr w:type="spellEnd"/>
      <w:r w:rsidR="00BD7CF0" w:rsidRPr="00BD7CF0">
        <w:rPr>
          <w:rFonts w:ascii="Times New Roman" w:hAnsi="Times New Roman" w:cs="Times New Roman"/>
          <w:color w:val="000000"/>
          <w:sz w:val="28"/>
          <w:szCs w:val="28"/>
        </w:rPr>
        <w:t xml:space="preserve">, </w:t>
      </w:r>
      <w:proofErr w:type="spellStart"/>
      <w:r w:rsidR="00BD7CF0" w:rsidRPr="00BD7CF0">
        <w:rPr>
          <w:rFonts w:ascii="Times New Roman" w:hAnsi="Times New Roman" w:cs="Times New Roman"/>
          <w:color w:val="000000"/>
          <w:sz w:val="28"/>
          <w:szCs w:val="28"/>
        </w:rPr>
        <w:t>LearningApps</w:t>
      </w:r>
      <w:proofErr w:type="spellEnd"/>
      <w:r w:rsidR="00BD7CF0" w:rsidRPr="00BD7CF0">
        <w:rPr>
          <w:rFonts w:ascii="Times New Roman" w:hAnsi="Times New Roman" w:cs="Times New Roman"/>
          <w:color w:val="000000"/>
          <w:sz w:val="28"/>
          <w:szCs w:val="28"/>
        </w:rPr>
        <w:t xml:space="preserve">; </w:t>
      </w:r>
      <w:proofErr w:type="spellStart"/>
      <w:r w:rsidR="00BD7CF0" w:rsidRPr="00BD7CF0">
        <w:rPr>
          <w:rFonts w:ascii="Times New Roman" w:hAnsi="Times New Roman" w:cs="Times New Roman"/>
          <w:color w:val="000000"/>
          <w:sz w:val="28"/>
          <w:szCs w:val="28"/>
        </w:rPr>
        <w:t>Prometheus</w:t>
      </w:r>
      <w:proofErr w:type="spellEnd"/>
      <w:r w:rsidR="00BD7CF0" w:rsidRPr="00BD7CF0">
        <w:rPr>
          <w:rFonts w:ascii="Times New Roman" w:hAnsi="Times New Roman" w:cs="Times New Roman"/>
          <w:color w:val="000000"/>
          <w:sz w:val="28"/>
          <w:szCs w:val="28"/>
        </w:rPr>
        <w:t xml:space="preserve">; </w:t>
      </w:r>
      <w:proofErr w:type="spellStart"/>
      <w:r w:rsidR="00BD7CF0" w:rsidRPr="00BD7CF0">
        <w:rPr>
          <w:rFonts w:ascii="Times New Roman" w:hAnsi="Times New Roman" w:cs="Times New Roman"/>
          <w:color w:val="000000"/>
          <w:sz w:val="28"/>
          <w:szCs w:val="28"/>
        </w:rPr>
        <w:t>Histog</w:t>
      </w:r>
      <w:r w:rsidR="00BD7CF0">
        <w:rPr>
          <w:rFonts w:ascii="Times New Roman" w:hAnsi="Times New Roman" w:cs="Times New Roman"/>
          <w:color w:val="000000"/>
          <w:sz w:val="28"/>
          <w:szCs w:val="28"/>
        </w:rPr>
        <w:t>raphy</w:t>
      </w:r>
      <w:proofErr w:type="spellEnd"/>
      <w:r w:rsidR="00BD7CF0">
        <w:rPr>
          <w:rFonts w:ascii="Times New Roman" w:hAnsi="Times New Roman" w:cs="Times New Roman"/>
          <w:color w:val="000000"/>
          <w:sz w:val="28"/>
          <w:szCs w:val="28"/>
        </w:rPr>
        <w:t xml:space="preserve">; </w:t>
      </w:r>
      <w:proofErr w:type="spellStart"/>
      <w:r w:rsidR="00BD7CF0">
        <w:rPr>
          <w:rFonts w:ascii="Times New Roman" w:hAnsi="Times New Roman" w:cs="Times New Roman"/>
          <w:color w:val="000000"/>
          <w:sz w:val="28"/>
          <w:szCs w:val="28"/>
        </w:rPr>
        <w:t>pidruchnyk.com.ua</w:t>
      </w:r>
      <w:proofErr w:type="spellEnd"/>
      <w:r w:rsidR="00BD7CF0">
        <w:rPr>
          <w:rFonts w:ascii="Times New Roman" w:hAnsi="Times New Roman" w:cs="Times New Roman"/>
          <w:color w:val="000000"/>
          <w:sz w:val="28"/>
          <w:szCs w:val="28"/>
        </w:rPr>
        <w:t>.</w:t>
      </w:r>
    </w:p>
    <w:p w:rsidR="00584F46" w:rsidRDefault="00CB7E25" w:rsidP="00CB7E25">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584F46">
        <w:rPr>
          <w:rFonts w:ascii="Times New Roman" w:hAnsi="Times New Roman" w:cs="Times New Roman"/>
          <w:color w:val="000000"/>
          <w:sz w:val="28"/>
          <w:szCs w:val="28"/>
        </w:rPr>
        <w:t>Під час перебування здобувачів освіти на уроках було  забезпечено безумовне переривання освітнього процесу у разі включення сигналу «Повітряна тривога». Учасники освітнього процесу  організовано переміщувалися  до найпростішого укриття закладу і перебували в ньому до скасування тривоги. </w:t>
      </w:r>
    </w:p>
    <w:p w:rsidR="00CB7E25" w:rsidRDefault="00CB7E25" w:rsidP="008C3F7D">
      <w:pPr>
        <w:spacing w:after="0" w:line="240" w:lineRule="auto"/>
        <w:ind w:right="1"/>
        <w:jc w:val="both"/>
        <w:rPr>
          <w:rFonts w:ascii="Times New Roman" w:hAnsi="Times New Roman" w:cs="Times New Roman"/>
          <w:sz w:val="28"/>
          <w:szCs w:val="28"/>
        </w:rPr>
      </w:pPr>
      <w:r>
        <w:rPr>
          <w:rFonts w:ascii="Times New Roman" w:hAnsi="Times New Roman" w:cs="Times New Roman"/>
          <w:sz w:val="28"/>
          <w:szCs w:val="28"/>
        </w:rPr>
        <w:t xml:space="preserve">        </w:t>
      </w:r>
      <w:r w:rsidRPr="00CB7E25">
        <w:rPr>
          <w:rFonts w:ascii="Times New Roman" w:hAnsi="Times New Roman" w:cs="Times New Roman"/>
          <w:sz w:val="28"/>
          <w:szCs w:val="28"/>
        </w:rPr>
        <w:t>Освітній процес у</w:t>
      </w:r>
      <w:r>
        <w:rPr>
          <w:rFonts w:ascii="Times New Roman" w:hAnsi="Times New Roman" w:cs="Times New Roman"/>
          <w:sz w:val="28"/>
          <w:szCs w:val="28"/>
        </w:rPr>
        <w:t xml:space="preserve"> 2024-2025 </w:t>
      </w:r>
      <w:proofErr w:type="spellStart"/>
      <w:r>
        <w:rPr>
          <w:rFonts w:ascii="Times New Roman" w:hAnsi="Times New Roman" w:cs="Times New Roman"/>
          <w:sz w:val="28"/>
          <w:szCs w:val="28"/>
        </w:rPr>
        <w:t>н.р</w:t>
      </w:r>
      <w:proofErr w:type="spellEnd"/>
      <w:r>
        <w:rPr>
          <w:rFonts w:ascii="Times New Roman" w:hAnsi="Times New Roman" w:cs="Times New Roman"/>
          <w:sz w:val="28"/>
          <w:szCs w:val="28"/>
        </w:rPr>
        <w:t xml:space="preserve">. забезпечували 45 педагогічних </w:t>
      </w:r>
      <w:r w:rsidRPr="00CB7E25">
        <w:rPr>
          <w:rFonts w:ascii="Times New Roman" w:hAnsi="Times New Roman" w:cs="Times New Roman"/>
          <w:sz w:val="28"/>
          <w:szCs w:val="28"/>
        </w:rPr>
        <w:t xml:space="preserve">працівників: </w:t>
      </w:r>
      <w:proofErr w:type="spellStart"/>
      <w:r>
        <w:rPr>
          <w:rFonts w:ascii="Times New Roman" w:hAnsi="Times New Roman" w:cs="Times New Roman"/>
          <w:sz w:val="28"/>
          <w:szCs w:val="28"/>
        </w:rPr>
        <w:t>т.в.о</w:t>
      </w:r>
      <w:proofErr w:type="spellEnd"/>
      <w:r>
        <w:rPr>
          <w:rFonts w:ascii="Times New Roman" w:hAnsi="Times New Roman" w:cs="Times New Roman"/>
          <w:sz w:val="28"/>
          <w:szCs w:val="28"/>
        </w:rPr>
        <w:t xml:space="preserve">. </w:t>
      </w:r>
      <w:r w:rsidRPr="00CB7E25">
        <w:rPr>
          <w:rFonts w:ascii="Times New Roman" w:hAnsi="Times New Roman" w:cs="Times New Roman"/>
          <w:sz w:val="28"/>
          <w:szCs w:val="28"/>
        </w:rPr>
        <w:t>директор</w:t>
      </w:r>
      <w:r>
        <w:rPr>
          <w:rFonts w:ascii="Times New Roman" w:hAnsi="Times New Roman" w:cs="Times New Roman"/>
          <w:sz w:val="28"/>
          <w:szCs w:val="28"/>
        </w:rPr>
        <w:t>а</w:t>
      </w:r>
      <w:r w:rsidRPr="00CB7E25">
        <w:rPr>
          <w:rFonts w:ascii="Times New Roman" w:hAnsi="Times New Roman" w:cs="Times New Roman"/>
          <w:sz w:val="28"/>
          <w:szCs w:val="28"/>
        </w:rPr>
        <w:t>, 2 заступник</w:t>
      </w:r>
      <w:r>
        <w:rPr>
          <w:rFonts w:ascii="Times New Roman" w:hAnsi="Times New Roman" w:cs="Times New Roman"/>
          <w:sz w:val="28"/>
          <w:szCs w:val="28"/>
        </w:rPr>
        <w:t>и, методист, старший майстер, 18 викладачів, 20</w:t>
      </w:r>
      <w:r w:rsidRPr="00CB7E25">
        <w:rPr>
          <w:rFonts w:ascii="Times New Roman" w:hAnsi="Times New Roman" w:cs="Times New Roman"/>
          <w:sz w:val="28"/>
          <w:szCs w:val="28"/>
        </w:rPr>
        <w:t xml:space="preserve"> майстрів в/н, </w:t>
      </w:r>
      <w:r>
        <w:rPr>
          <w:rFonts w:ascii="Times New Roman" w:hAnsi="Times New Roman" w:cs="Times New Roman"/>
          <w:sz w:val="28"/>
          <w:szCs w:val="28"/>
        </w:rPr>
        <w:t xml:space="preserve">практичний психолог та </w:t>
      </w:r>
      <w:r w:rsidRPr="00CB7E25">
        <w:rPr>
          <w:rFonts w:ascii="Times New Roman" w:hAnsi="Times New Roman" w:cs="Times New Roman"/>
          <w:sz w:val="28"/>
          <w:szCs w:val="28"/>
        </w:rPr>
        <w:t>керівники гуртків.</w:t>
      </w:r>
    </w:p>
    <w:p w:rsidR="00CB7E25" w:rsidRDefault="008C3F7D" w:rsidP="008C3F7D">
      <w:pPr>
        <w:spacing w:after="0" w:line="240" w:lineRule="auto"/>
        <w:ind w:right="1"/>
        <w:jc w:val="both"/>
        <w:rPr>
          <w:rFonts w:ascii="Times New Roman" w:hAnsi="Times New Roman" w:cs="Times New Roman"/>
          <w:sz w:val="28"/>
          <w:szCs w:val="28"/>
        </w:rPr>
      </w:pPr>
      <w:r>
        <w:rPr>
          <w:rFonts w:ascii="Times New Roman" w:hAnsi="Times New Roman" w:cs="Times New Roman"/>
          <w:sz w:val="28"/>
          <w:szCs w:val="28"/>
        </w:rPr>
        <w:t xml:space="preserve">      </w:t>
      </w:r>
      <w:r w:rsidR="00CB7E25" w:rsidRPr="00CB7E25">
        <w:rPr>
          <w:rFonts w:ascii="Times New Roman" w:hAnsi="Times New Roman" w:cs="Times New Roman"/>
          <w:sz w:val="28"/>
          <w:szCs w:val="28"/>
        </w:rPr>
        <w:t>До занять 02</w:t>
      </w:r>
      <w:r>
        <w:rPr>
          <w:rFonts w:ascii="Times New Roman" w:hAnsi="Times New Roman" w:cs="Times New Roman"/>
          <w:sz w:val="28"/>
          <w:szCs w:val="28"/>
        </w:rPr>
        <w:t xml:space="preserve"> вересня 2024 року приступили 437 здобувачів освіти, 16 </w:t>
      </w:r>
      <w:r w:rsidR="00CB7E25" w:rsidRPr="00CB7E25">
        <w:rPr>
          <w:rFonts w:ascii="Times New Roman" w:hAnsi="Times New Roman" w:cs="Times New Roman"/>
          <w:sz w:val="28"/>
          <w:szCs w:val="28"/>
        </w:rPr>
        <w:t>навчальних груп.</w:t>
      </w:r>
    </w:p>
    <w:p w:rsidR="00E86DD1" w:rsidRDefault="00584F46" w:rsidP="00E86DD1">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Згідно з робочими навчальними планами був розроблений розклад занять на кожну навчальну групу в залежності від терміну навчання. Розклад занять складався своєчасно та відповідав нормативним вимогам. У розкладі дотримувалося чергування професійно-теоретичних, лабораторно-практичних занять та професійно-практичної підготовки.</w:t>
      </w:r>
      <w:r w:rsidR="00E86DD1" w:rsidRPr="00E86DD1">
        <w:rPr>
          <w:rFonts w:ascii="Times New Roman" w:hAnsi="Times New Roman" w:cs="Times New Roman"/>
          <w:sz w:val="28"/>
          <w:szCs w:val="28"/>
        </w:rPr>
        <w:t xml:space="preserve"> </w:t>
      </w:r>
      <w:r w:rsidR="00E86DD1">
        <w:rPr>
          <w:rFonts w:ascii="Times New Roman" w:hAnsi="Times New Roman" w:cs="Times New Roman"/>
          <w:sz w:val="28"/>
          <w:szCs w:val="28"/>
        </w:rPr>
        <w:t xml:space="preserve">                    </w:t>
      </w:r>
    </w:p>
    <w:p w:rsidR="00E86DD1" w:rsidRDefault="00E86DD1" w:rsidP="00E86DD1">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Адміністрація центру</w:t>
      </w:r>
      <w:r w:rsidRPr="00390770">
        <w:rPr>
          <w:rFonts w:ascii="Times New Roman" w:hAnsi="Times New Roman" w:cs="Times New Roman"/>
          <w:sz w:val="28"/>
          <w:szCs w:val="28"/>
        </w:rPr>
        <w:t xml:space="preserve"> протягом навчального </w:t>
      </w:r>
      <w:r>
        <w:rPr>
          <w:rFonts w:ascii="Times New Roman" w:hAnsi="Times New Roman" w:cs="Times New Roman"/>
          <w:sz w:val="28"/>
          <w:szCs w:val="28"/>
        </w:rPr>
        <w:t>року здійснювала</w:t>
      </w:r>
      <w:r w:rsidRPr="00390770">
        <w:rPr>
          <w:rFonts w:ascii="Times New Roman" w:hAnsi="Times New Roman" w:cs="Times New Roman"/>
          <w:sz w:val="28"/>
          <w:szCs w:val="28"/>
        </w:rPr>
        <w:t xml:space="preserve"> контроль за станом виконання навчальних планів і програм шляхом перевірки журналів обліку теоретичного та виробничого навчання, відвідування уро</w:t>
      </w:r>
      <w:r>
        <w:rPr>
          <w:rFonts w:ascii="Times New Roman" w:hAnsi="Times New Roman" w:cs="Times New Roman"/>
          <w:sz w:val="28"/>
          <w:szCs w:val="28"/>
        </w:rPr>
        <w:t xml:space="preserve">ків згідно з графіком внутрішнього </w:t>
      </w:r>
      <w:r w:rsidRPr="00390770">
        <w:rPr>
          <w:rFonts w:ascii="Times New Roman" w:hAnsi="Times New Roman" w:cs="Times New Roman"/>
          <w:sz w:val="28"/>
          <w:szCs w:val="28"/>
        </w:rPr>
        <w:t>контролю, проведення адміністративних зрізів знань здобувачів освіти, аналізу підсумків поетапної та державної атестації. Результати контролю винос</w:t>
      </w:r>
      <w:r>
        <w:rPr>
          <w:rFonts w:ascii="Times New Roman" w:hAnsi="Times New Roman" w:cs="Times New Roman"/>
          <w:sz w:val="28"/>
          <w:szCs w:val="28"/>
        </w:rPr>
        <w:t>илися</w:t>
      </w:r>
      <w:r w:rsidRPr="00390770">
        <w:rPr>
          <w:rFonts w:ascii="Times New Roman" w:hAnsi="Times New Roman" w:cs="Times New Roman"/>
          <w:sz w:val="28"/>
          <w:szCs w:val="28"/>
        </w:rPr>
        <w:t xml:space="preserve"> на розгляд педагогічної ради та у разі потреби розробляються заходи щодо удосконален</w:t>
      </w:r>
      <w:r w:rsidR="00ED51D1">
        <w:rPr>
          <w:rFonts w:ascii="Times New Roman" w:hAnsi="Times New Roman" w:cs="Times New Roman"/>
          <w:sz w:val="28"/>
          <w:szCs w:val="28"/>
        </w:rPr>
        <w:t>ня виконання вимог освітніх</w:t>
      </w:r>
      <w:r w:rsidRPr="00390770">
        <w:rPr>
          <w:rFonts w:ascii="Times New Roman" w:hAnsi="Times New Roman" w:cs="Times New Roman"/>
          <w:sz w:val="28"/>
          <w:szCs w:val="28"/>
        </w:rPr>
        <w:t xml:space="preserve"> планів і програм.</w:t>
      </w:r>
    </w:p>
    <w:p w:rsidR="00C94830" w:rsidRDefault="00ED51D1" w:rsidP="00C94830">
      <w:pPr>
        <w:tabs>
          <w:tab w:val="left" w:pos="9639"/>
        </w:tabs>
        <w:spacing w:after="0" w:line="0" w:lineRule="atLeast"/>
        <w:ind w:firstLine="708"/>
        <w:jc w:val="both"/>
        <w:rPr>
          <w:rFonts w:ascii="Times New Roman" w:hAnsi="Times New Roman" w:cs="Times New Roman"/>
          <w:sz w:val="28"/>
          <w:szCs w:val="28"/>
        </w:rPr>
      </w:pPr>
      <w:r w:rsidRPr="00ED51D1">
        <w:rPr>
          <w:rFonts w:ascii="Times New Roman" w:hAnsi="Times New Roman" w:cs="Times New Roman"/>
          <w:sz w:val="28"/>
          <w:szCs w:val="28"/>
        </w:rPr>
        <w:t xml:space="preserve">Якість навчання значною мірою залежить </w:t>
      </w:r>
      <w:r>
        <w:rPr>
          <w:rFonts w:ascii="Times New Roman" w:hAnsi="Times New Roman" w:cs="Times New Roman"/>
          <w:sz w:val="28"/>
          <w:szCs w:val="28"/>
        </w:rPr>
        <w:t xml:space="preserve">від рівня підготовки викладачів </w:t>
      </w:r>
      <w:r w:rsidRPr="00ED51D1">
        <w:rPr>
          <w:rFonts w:ascii="Times New Roman" w:hAnsi="Times New Roman" w:cs="Times New Roman"/>
          <w:sz w:val="28"/>
          <w:szCs w:val="28"/>
        </w:rPr>
        <w:t>і</w:t>
      </w:r>
      <w:r>
        <w:rPr>
          <w:rFonts w:ascii="Times New Roman" w:hAnsi="Times New Roman" w:cs="Times New Roman"/>
          <w:sz w:val="28"/>
          <w:szCs w:val="28"/>
        </w:rPr>
        <w:t xml:space="preserve"> </w:t>
      </w:r>
      <w:r w:rsidRPr="00ED51D1">
        <w:rPr>
          <w:rFonts w:ascii="Times New Roman" w:hAnsi="Times New Roman" w:cs="Times New Roman"/>
          <w:sz w:val="28"/>
          <w:szCs w:val="28"/>
        </w:rPr>
        <w:t>майстрів виробничо</w:t>
      </w:r>
      <w:r>
        <w:rPr>
          <w:rFonts w:ascii="Times New Roman" w:hAnsi="Times New Roman" w:cs="Times New Roman"/>
          <w:sz w:val="28"/>
          <w:szCs w:val="28"/>
        </w:rPr>
        <w:t>го навчання. Для цього в центрі</w:t>
      </w:r>
      <w:r w:rsidRPr="00ED51D1">
        <w:rPr>
          <w:rFonts w:ascii="Times New Roman" w:hAnsi="Times New Roman" w:cs="Times New Roman"/>
          <w:sz w:val="28"/>
          <w:szCs w:val="28"/>
        </w:rPr>
        <w:t xml:space="preserve"> створено всі необхідні</w:t>
      </w:r>
      <w:r w:rsidR="00C94830">
        <w:rPr>
          <w:rFonts w:ascii="Times New Roman" w:hAnsi="Times New Roman" w:cs="Times New Roman"/>
          <w:sz w:val="28"/>
          <w:szCs w:val="28"/>
        </w:rPr>
        <w:t xml:space="preserve"> </w:t>
      </w:r>
      <w:r w:rsidRPr="00ED51D1">
        <w:rPr>
          <w:rFonts w:ascii="Times New Roman" w:hAnsi="Times New Roman" w:cs="Times New Roman"/>
          <w:sz w:val="28"/>
          <w:szCs w:val="28"/>
        </w:rPr>
        <w:t>умови: педагогам надаються методичні рекомендації, організовується</w:t>
      </w:r>
      <w:r w:rsidR="00C94830">
        <w:rPr>
          <w:rFonts w:ascii="Times New Roman" w:hAnsi="Times New Roman" w:cs="Times New Roman"/>
          <w:sz w:val="28"/>
          <w:szCs w:val="28"/>
        </w:rPr>
        <w:t xml:space="preserve"> </w:t>
      </w:r>
      <w:r w:rsidRPr="00ED51D1">
        <w:rPr>
          <w:rFonts w:ascii="Times New Roman" w:hAnsi="Times New Roman" w:cs="Times New Roman"/>
          <w:sz w:val="28"/>
          <w:szCs w:val="28"/>
        </w:rPr>
        <w:t xml:space="preserve">консультування у формах </w:t>
      </w:r>
      <w:proofErr w:type="spellStart"/>
      <w:r w:rsidRPr="00ED51D1">
        <w:rPr>
          <w:rFonts w:ascii="Times New Roman" w:hAnsi="Times New Roman" w:cs="Times New Roman"/>
          <w:sz w:val="28"/>
          <w:szCs w:val="28"/>
        </w:rPr>
        <w:t>вебінарів</w:t>
      </w:r>
      <w:proofErr w:type="spellEnd"/>
      <w:r w:rsidRPr="00ED51D1">
        <w:rPr>
          <w:rFonts w:ascii="Times New Roman" w:hAnsi="Times New Roman" w:cs="Times New Roman"/>
          <w:sz w:val="28"/>
          <w:szCs w:val="28"/>
        </w:rPr>
        <w:t xml:space="preserve">, конференцій, тренінгів. </w:t>
      </w:r>
    </w:p>
    <w:p w:rsidR="00ED51D1" w:rsidRPr="00390770" w:rsidRDefault="00ED51D1" w:rsidP="00C94830">
      <w:pPr>
        <w:spacing w:after="0" w:line="0" w:lineRule="atLeast"/>
        <w:ind w:firstLine="708"/>
        <w:jc w:val="both"/>
        <w:rPr>
          <w:rFonts w:ascii="Times New Roman" w:hAnsi="Times New Roman" w:cs="Times New Roman"/>
          <w:sz w:val="28"/>
          <w:szCs w:val="28"/>
        </w:rPr>
      </w:pPr>
      <w:r w:rsidRPr="00ED51D1">
        <w:rPr>
          <w:rFonts w:ascii="Times New Roman" w:hAnsi="Times New Roman" w:cs="Times New Roman"/>
          <w:sz w:val="28"/>
          <w:szCs w:val="28"/>
        </w:rPr>
        <w:t>Уроки</w:t>
      </w:r>
      <w:r w:rsidR="00C94830">
        <w:rPr>
          <w:rFonts w:ascii="Times New Roman" w:hAnsi="Times New Roman" w:cs="Times New Roman"/>
          <w:sz w:val="28"/>
          <w:szCs w:val="28"/>
        </w:rPr>
        <w:t xml:space="preserve"> </w:t>
      </w:r>
      <w:r w:rsidRPr="00ED51D1">
        <w:rPr>
          <w:rFonts w:ascii="Times New Roman" w:hAnsi="Times New Roman" w:cs="Times New Roman"/>
          <w:sz w:val="28"/>
          <w:szCs w:val="28"/>
        </w:rPr>
        <w:t>теоретичного та практичного навчання прово</w:t>
      </w:r>
      <w:r w:rsidR="00C94830">
        <w:rPr>
          <w:rFonts w:ascii="Times New Roman" w:hAnsi="Times New Roman" w:cs="Times New Roman"/>
          <w:sz w:val="28"/>
          <w:szCs w:val="28"/>
        </w:rPr>
        <w:t xml:space="preserve">дяться з використанням сучасних  </w:t>
      </w:r>
      <w:r>
        <w:rPr>
          <w:rFonts w:ascii="Times New Roman" w:hAnsi="Times New Roman" w:cs="Times New Roman"/>
          <w:sz w:val="28"/>
          <w:szCs w:val="28"/>
        </w:rPr>
        <w:t>комп’ютерних освітніх</w:t>
      </w:r>
      <w:r w:rsidRPr="00ED51D1">
        <w:rPr>
          <w:rFonts w:ascii="Times New Roman" w:hAnsi="Times New Roman" w:cs="Times New Roman"/>
          <w:sz w:val="28"/>
          <w:szCs w:val="28"/>
        </w:rPr>
        <w:t xml:space="preserve"> програм, електронн</w:t>
      </w:r>
      <w:r w:rsidR="00C94830">
        <w:rPr>
          <w:rFonts w:ascii="Times New Roman" w:hAnsi="Times New Roman" w:cs="Times New Roman"/>
          <w:sz w:val="28"/>
          <w:szCs w:val="28"/>
        </w:rPr>
        <w:t xml:space="preserve">их підручників, посібників. Усі </w:t>
      </w:r>
      <w:r w:rsidRPr="00ED51D1">
        <w:rPr>
          <w:rFonts w:ascii="Times New Roman" w:hAnsi="Times New Roman" w:cs="Times New Roman"/>
          <w:sz w:val="28"/>
          <w:szCs w:val="28"/>
        </w:rPr>
        <w:t xml:space="preserve">педагогічні працівники відповідально ставляться </w:t>
      </w:r>
      <w:r w:rsidRPr="00ED51D1">
        <w:rPr>
          <w:rFonts w:ascii="Times New Roman" w:hAnsi="Times New Roman" w:cs="Times New Roman"/>
          <w:sz w:val="28"/>
          <w:szCs w:val="28"/>
        </w:rPr>
        <w:lastRenderedPageBreak/>
        <w:t>до своїх обов’язків, творчо</w:t>
      </w:r>
      <w:r w:rsidR="00C94830">
        <w:rPr>
          <w:rFonts w:ascii="Times New Roman" w:hAnsi="Times New Roman" w:cs="Times New Roman"/>
          <w:sz w:val="28"/>
          <w:szCs w:val="28"/>
        </w:rPr>
        <w:t xml:space="preserve"> </w:t>
      </w:r>
      <w:r w:rsidRPr="00ED51D1">
        <w:rPr>
          <w:rFonts w:ascii="Times New Roman" w:hAnsi="Times New Roman" w:cs="Times New Roman"/>
          <w:sz w:val="28"/>
          <w:szCs w:val="28"/>
        </w:rPr>
        <w:t>підходять до вибору ефективних методів і інноваційних технологій на своїх</w:t>
      </w:r>
      <w:r w:rsidR="00C94830">
        <w:rPr>
          <w:rFonts w:ascii="Times New Roman" w:hAnsi="Times New Roman" w:cs="Times New Roman"/>
          <w:sz w:val="28"/>
          <w:szCs w:val="28"/>
        </w:rPr>
        <w:t xml:space="preserve"> уроках.</w:t>
      </w:r>
    </w:p>
    <w:p w:rsidR="00CB7E25" w:rsidRPr="00C94830" w:rsidRDefault="00BD7CF0" w:rsidP="00C94830">
      <w:pPr>
        <w:spacing w:after="0" w:line="240" w:lineRule="auto"/>
        <w:ind w:right="174" w:firstLine="859"/>
        <w:jc w:val="both"/>
        <w:rPr>
          <w:rFonts w:ascii="Times New Roman" w:eastAsia="Times New Roman" w:hAnsi="Times New Roman" w:cs="Times New Roman"/>
          <w:sz w:val="24"/>
          <w:szCs w:val="24"/>
          <w:lang w:eastAsia="uk-UA"/>
        </w:rPr>
      </w:pPr>
      <w:r w:rsidRPr="00BD7CF0">
        <w:rPr>
          <w:rFonts w:ascii="Times New Roman" w:eastAsia="Times New Roman" w:hAnsi="Times New Roman" w:cs="Times New Roman"/>
          <w:color w:val="000000"/>
          <w:sz w:val="28"/>
          <w:szCs w:val="28"/>
          <w:lang w:eastAsia="uk-UA"/>
        </w:rPr>
        <w:t>Систематичний аналіз успішності здобувачів освіти - це оцінка діяльності як окремого педагога, так і всього педагогічного колективу. Він дозволяє виявити слабкі сторони та відповідно спланувати роботу щодо усунення недоліків.</w:t>
      </w:r>
    </w:p>
    <w:p w:rsidR="0093607D" w:rsidRDefault="0093607D" w:rsidP="0093607D">
      <w:pPr>
        <w:spacing w:after="0"/>
        <w:jc w:val="center"/>
        <w:rPr>
          <w:rFonts w:ascii="Times New Roman" w:hAnsi="Times New Roman" w:cs="Times New Roman"/>
          <w:b/>
          <w:sz w:val="24"/>
          <w:szCs w:val="24"/>
        </w:rPr>
      </w:pPr>
      <w:r>
        <w:rPr>
          <w:rFonts w:ascii="Times New Roman" w:hAnsi="Times New Roman" w:cs="Times New Roman"/>
          <w:b/>
          <w:sz w:val="24"/>
          <w:szCs w:val="24"/>
        </w:rPr>
        <w:t>Порівняльний аналіз</w:t>
      </w:r>
    </w:p>
    <w:p w:rsidR="0093607D" w:rsidRDefault="0093607D" w:rsidP="0093607D">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 xml:space="preserve">рівня знань випускників за результатами навчання 2024-2025 </w:t>
      </w:r>
      <w:proofErr w:type="spellStart"/>
      <w:r>
        <w:rPr>
          <w:rFonts w:ascii="Times New Roman" w:hAnsi="Times New Roman" w:cs="Times New Roman"/>
          <w:b/>
          <w:sz w:val="24"/>
          <w:szCs w:val="24"/>
        </w:rPr>
        <w:t>н.р</w:t>
      </w:r>
      <w:proofErr w:type="spellEnd"/>
      <w:r>
        <w:rPr>
          <w:rFonts w:ascii="Times New Roman" w:hAnsi="Times New Roman" w:cs="Times New Roman"/>
          <w:b/>
          <w:sz w:val="24"/>
          <w:szCs w:val="24"/>
        </w:rPr>
        <w:t>.</w:t>
      </w: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276"/>
        <w:gridCol w:w="567"/>
        <w:gridCol w:w="567"/>
        <w:gridCol w:w="709"/>
        <w:gridCol w:w="709"/>
        <w:gridCol w:w="425"/>
        <w:gridCol w:w="567"/>
        <w:gridCol w:w="709"/>
        <w:gridCol w:w="709"/>
        <w:gridCol w:w="425"/>
        <w:gridCol w:w="425"/>
        <w:gridCol w:w="425"/>
        <w:gridCol w:w="709"/>
        <w:gridCol w:w="567"/>
        <w:gridCol w:w="567"/>
        <w:gridCol w:w="425"/>
        <w:gridCol w:w="426"/>
      </w:tblGrid>
      <w:tr w:rsidR="00BC6D36" w:rsidTr="00CB7974">
        <w:trPr>
          <w:trHeight w:val="921"/>
        </w:trPr>
        <w:tc>
          <w:tcPr>
            <w:tcW w:w="425" w:type="dxa"/>
            <w:vMerge w:val="restart"/>
            <w:tcBorders>
              <w:top w:val="single" w:sz="4" w:space="0" w:color="auto"/>
              <w:left w:val="single" w:sz="4" w:space="0" w:color="auto"/>
              <w:bottom w:val="single" w:sz="4" w:space="0" w:color="auto"/>
              <w:right w:val="single" w:sz="4" w:space="0" w:color="auto"/>
            </w:tcBorders>
            <w:vAlign w:val="center"/>
            <w:hideMark/>
          </w:tcPr>
          <w:p w:rsidR="00BC6D36" w:rsidRPr="0093607D" w:rsidRDefault="00BC6D36">
            <w:pPr>
              <w:spacing w:line="240" w:lineRule="auto"/>
              <w:ind w:left="-108" w:right="-143"/>
              <w:jc w:val="center"/>
              <w:rPr>
                <w:rFonts w:ascii="Times New Roman" w:eastAsia="Times New Roman" w:hAnsi="Times New Roman" w:cs="Times New Roman"/>
                <w:b/>
                <w:iCs/>
                <w:sz w:val="16"/>
                <w:szCs w:val="16"/>
                <w:lang w:val="ru-RU" w:eastAsia="ru-RU"/>
              </w:rPr>
            </w:pPr>
            <w:r w:rsidRPr="0093607D">
              <w:rPr>
                <w:rFonts w:ascii="Times New Roman" w:eastAsia="Times New Roman" w:hAnsi="Times New Roman" w:cs="Times New Roman"/>
                <w:b/>
                <w:iCs/>
                <w:sz w:val="16"/>
                <w:szCs w:val="16"/>
                <w:lang w:eastAsia="ru-RU"/>
              </w:rPr>
              <w:t>№</w:t>
            </w:r>
          </w:p>
          <w:p w:rsidR="00BC6D36" w:rsidRPr="0093607D" w:rsidRDefault="00BC6D36">
            <w:pPr>
              <w:spacing w:line="240" w:lineRule="auto"/>
              <w:ind w:left="-108" w:right="-143"/>
              <w:jc w:val="center"/>
              <w:rPr>
                <w:rFonts w:ascii="Times New Roman" w:eastAsia="Times New Roman" w:hAnsi="Times New Roman" w:cs="Times New Roman"/>
                <w:b/>
                <w:iCs/>
                <w:sz w:val="16"/>
                <w:szCs w:val="16"/>
                <w:lang w:eastAsia="ru-RU"/>
              </w:rPr>
            </w:pPr>
            <w:r w:rsidRPr="0093607D">
              <w:rPr>
                <w:rFonts w:ascii="Times New Roman" w:eastAsia="Times New Roman" w:hAnsi="Times New Roman" w:cs="Times New Roman"/>
                <w:b/>
                <w:iCs/>
                <w:sz w:val="16"/>
                <w:szCs w:val="16"/>
                <w:lang w:eastAsia="ru-RU"/>
              </w:rPr>
              <w:t>з/п</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BC6D36" w:rsidRPr="00CB7974" w:rsidRDefault="00BC6D36">
            <w:pPr>
              <w:spacing w:line="240" w:lineRule="auto"/>
              <w:ind w:right="-1"/>
              <w:jc w:val="center"/>
              <w:rPr>
                <w:rFonts w:ascii="Times New Roman" w:eastAsia="Calibri" w:hAnsi="Times New Roman" w:cs="Times New Roman"/>
                <w:b/>
                <w:iCs/>
                <w:sz w:val="16"/>
                <w:szCs w:val="16"/>
                <w:lang w:val="ru-RU"/>
              </w:rPr>
            </w:pPr>
            <w:r w:rsidRPr="00CB7974">
              <w:rPr>
                <w:rFonts w:ascii="Times New Roman" w:hAnsi="Times New Roman" w:cs="Times New Roman"/>
                <w:b/>
                <w:iCs/>
                <w:sz w:val="16"/>
                <w:szCs w:val="16"/>
              </w:rPr>
              <w:t>Назва</w:t>
            </w:r>
          </w:p>
          <w:p w:rsidR="00BC6D36" w:rsidRPr="00CB7974" w:rsidRDefault="00BC6D36">
            <w:pPr>
              <w:spacing w:line="240" w:lineRule="auto"/>
              <w:ind w:right="-1"/>
              <w:jc w:val="center"/>
              <w:rPr>
                <w:rFonts w:ascii="Times New Roman" w:eastAsia="Calibri" w:hAnsi="Times New Roman" w:cs="Times New Roman"/>
                <w:b/>
                <w:iCs/>
                <w:sz w:val="16"/>
                <w:szCs w:val="16"/>
              </w:rPr>
            </w:pPr>
            <w:r w:rsidRPr="00CB7974">
              <w:rPr>
                <w:rFonts w:ascii="Times New Roman" w:hAnsi="Times New Roman" w:cs="Times New Roman"/>
                <w:b/>
                <w:iCs/>
                <w:sz w:val="16"/>
                <w:szCs w:val="16"/>
              </w:rPr>
              <w:t>предмета</w:t>
            </w:r>
          </w:p>
        </w:tc>
        <w:tc>
          <w:tcPr>
            <w:tcW w:w="567" w:type="dxa"/>
            <w:vMerge w:val="restart"/>
            <w:tcBorders>
              <w:top w:val="single" w:sz="4" w:space="0" w:color="auto"/>
              <w:left w:val="single" w:sz="4" w:space="0" w:color="auto"/>
              <w:bottom w:val="single" w:sz="4" w:space="0" w:color="auto"/>
              <w:right w:val="single" w:sz="4" w:space="0" w:color="auto"/>
            </w:tcBorders>
            <w:textDirection w:val="btLr"/>
            <w:hideMark/>
          </w:tcPr>
          <w:p w:rsidR="00BC6D36" w:rsidRPr="00CB7974" w:rsidRDefault="00BC6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13" w:right="113"/>
              <w:rPr>
                <w:rFonts w:ascii="Times New Roman" w:hAnsi="Times New Roman" w:cs="Times New Roman"/>
                <w:iCs/>
                <w:sz w:val="16"/>
                <w:szCs w:val="16"/>
              </w:rPr>
            </w:pPr>
            <w:r w:rsidRPr="00CB7974">
              <w:rPr>
                <w:rFonts w:ascii="Times New Roman" w:hAnsi="Times New Roman" w:cs="Times New Roman"/>
                <w:iCs/>
                <w:sz w:val="16"/>
                <w:szCs w:val="16"/>
              </w:rPr>
              <w:t>Кількість випускників</w:t>
            </w:r>
          </w:p>
        </w:tc>
        <w:tc>
          <w:tcPr>
            <w:tcW w:w="2977" w:type="dxa"/>
            <w:gridSpan w:val="5"/>
            <w:tcBorders>
              <w:top w:val="single" w:sz="4" w:space="0" w:color="auto"/>
              <w:left w:val="single" w:sz="4" w:space="0" w:color="auto"/>
              <w:bottom w:val="single" w:sz="4" w:space="0" w:color="auto"/>
              <w:right w:val="single" w:sz="4" w:space="0" w:color="auto"/>
            </w:tcBorders>
            <w:vAlign w:val="center"/>
            <w:hideMark/>
          </w:tcPr>
          <w:p w:rsidR="00BC6D36" w:rsidRPr="00CB7974" w:rsidRDefault="00BC6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iCs/>
                <w:sz w:val="16"/>
                <w:szCs w:val="16"/>
              </w:rPr>
            </w:pPr>
            <w:r w:rsidRPr="00CB7974">
              <w:rPr>
                <w:rFonts w:ascii="Times New Roman" w:hAnsi="Times New Roman" w:cs="Times New Roman"/>
                <w:iCs/>
                <w:sz w:val="16"/>
                <w:szCs w:val="16"/>
              </w:rPr>
              <w:t>рівень знань відповідно свідоцтв про здобуття</w:t>
            </w:r>
            <w:r w:rsidRPr="00CB7974">
              <w:rPr>
                <w:rFonts w:ascii="Times New Roman" w:eastAsia="Calibri" w:hAnsi="Times New Roman" w:cs="Times New Roman"/>
                <w:iCs/>
                <w:sz w:val="16"/>
                <w:szCs w:val="16"/>
              </w:rPr>
              <w:t xml:space="preserve"> </w:t>
            </w:r>
            <w:r w:rsidRPr="00CB7974">
              <w:rPr>
                <w:rFonts w:ascii="Times New Roman" w:hAnsi="Times New Roman" w:cs="Times New Roman"/>
                <w:iCs/>
                <w:sz w:val="16"/>
                <w:szCs w:val="16"/>
              </w:rPr>
              <w:t>базової середньої освіти</w:t>
            </w:r>
          </w:p>
          <w:p w:rsidR="00BC6D36" w:rsidRPr="00CB7974" w:rsidRDefault="00BC6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iCs/>
                <w:sz w:val="16"/>
                <w:szCs w:val="16"/>
              </w:rPr>
            </w:pPr>
            <w:r w:rsidRPr="00CB7974">
              <w:rPr>
                <w:rFonts w:ascii="Times New Roman" w:hAnsi="Times New Roman" w:cs="Times New Roman"/>
                <w:i/>
                <w:iCs/>
                <w:sz w:val="16"/>
                <w:szCs w:val="16"/>
              </w:rPr>
              <w:t>(</w:t>
            </w:r>
            <w:proofErr w:type="spellStart"/>
            <w:r w:rsidRPr="00CB7974">
              <w:rPr>
                <w:rFonts w:ascii="Times New Roman" w:hAnsi="Times New Roman" w:cs="Times New Roman"/>
                <w:i/>
                <w:iCs/>
                <w:sz w:val="16"/>
                <w:szCs w:val="16"/>
              </w:rPr>
              <w:t>к-ть</w:t>
            </w:r>
            <w:proofErr w:type="spellEnd"/>
            <w:r w:rsidRPr="00CB7974">
              <w:rPr>
                <w:rFonts w:ascii="Times New Roman" w:hAnsi="Times New Roman" w:cs="Times New Roman"/>
                <w:i/>
                <w:iCs/>
                <w:sz w:val="16"/>
                <w:szCs w:val="16"/>
              </w:rPr>
              <w:t xml:space="preserve"> осіб /%)</w:t>
            </w:r>
          </w:p>
        </w:tc>
        <w:tc>
          <w:tcPr>
            <w:tcW w:w="2693" w:type="dxa"/>
            <w:gridSpan w:val="5"/>
            <w:tcBorders>
              <w:top w:val="single" w:sz="4" w:space="0" w:color="auto"/>
              <w:left w:val="single" w:sz="4" w:space="0" w:color="auto"/>
              <w:bottom w:val="single" w:sz="4" w:space="0" w:color="auto"/>
              <w:right w:val="single" w:sz="4" w:space="0" w:color="auto"/>
            </w:tcBorders>
            <w:vAlign w:val="center"/>
            <w:hideMark/>
          </w:tcPr>
          <w:p w:rsidR="00BC6D36" w:rsidRPr="00CB7974" w:rsidRDefault="00BC6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07"/>
              <w:jc w:val="center"/>
              <w:rPr>
                <w:rFonts w:ascii="Times New Roman" w:hAnsi="Times New Roman" w:cs="Times New Roman"/>
                <w:iCs/>
                <w:sz w:val="16"/>
                <w:szCs w:val="16"/>
              </w:rPr>
            </w:pPr>
            <w:r w:rsidRPr="00CB7974">
              <w:rPr>
                <w:rFonts w:ascii="Times New Roman" w:hAnsi="Times New Roman" w:cs="Times New Roman"/>
                <w:iCs/>
                <w:sz w:val="16"/>
                <w:szCs w:val="16"/>
              </w:rPr>
              <w:t>рівень знань за результатами директорських контрольних робіт</w:t>
            </w:r>
          </w:p>
          <w:p w:rsidR="00BC6D36" w:rsidRPr="00CB7974" w:rsidRDefault="00BC6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07"/>
              <w:jc w:val="center"/>
              <w:rPr>
                <w:rFonts w:ascii="Times New Roman" w:hAnsi="Times New Roman" w:cs="Times New Roman"/>
                <w:iCs/>
                <w:sz w:val="16"/>
                <w:szCs w:val="16"/>
              </w:rPr>
            </w:pPr>
            <w:r w:rsidRPr="00CB7974">
              <w:rPr>
                <w:rFonts w:ascii="Times New Roman" w:hAnsi="Times New Roman" w:cs="Times New Roman"/>
                <w:iCs/>
                <w:sz w:val="16"/>
                <w:szCs w:val="16"/>
              </w:rPr>
              <w:t>(вхідний контроль)</w:t>
            </w:r>
          </w:p>
          <w:p w:rsidR="00BC6D36" w:rsidRPr="00CB7974" w:rsidRDefault="00BC6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07"/>
              <w:jc w:val="center"/>
              <w:rPr>
                <w:rFonts w:ascii="Times New Roman" w:eastAsia="Calibri" w:hAnsi="Times New Roman" w:cs="Times New Roman"/>
                <w:iCs/>
                <w:sz w:val="16"/>
                <w:szCs w:val="16"/>
              </w:rPr>
            </w:pPr>
            <w:r w:rsidRPr="00CB7974">
              <w:rPr>
                <w:rFonts w:ascii="Times New Roman" w:hAnsi="Times New Roman" w:cs="Times New Roman"/>
                <w:i/>
                <w:iCs/>
                <w:sz w:val="16"/>
                <w:szCs w:val="16"/>
              </w:rPr>
              <w:t>(</w:t>
            </w:r>
            <w:proofErr w:type="spellStart"/>
            <w:r w:rsidRPr="00CB7974">
              <w:rPr>
                <w:rFonts w:ascii="Times New Roman" w:hAnsi="Times New Roman" w:cs="Times New Roman"/>
                <w:i/>
                <w:iCs/>
                <w:sz w:val="16"/>
                <w:szCs w:val="16"/>
              </w:rPr>
              <w:t>к-ть</w:t>
            </w:r>
            <w:proofErr w:type="spellEnd"/>
            <w:r w:rsidRPr="00CB7974">
              <w:rPr>
                <w:rFonts w:ascii="Times New Roman" w:hAnsi="Times New Roman" w:cs="Times New Roman"/>
                <w:i/>
                <w:iCs/>
                <w:sz w:val="16"/>
                <w:szCs w:val="16"/>
              </w:rPr>
              <w:t xml:space="preserve"> осіб /%)</w:t>
            </w:r>
          </w:p>
        </w:tc>
        <w:tc>
          <w:tcPr>
            <w:tcW w:w="2694" w:type="dxa"/>
            <w:gridSpan w:val="5"/>
            <w:tcBorders>
              <w:top w:val="single" w:sz="4" w:space="0" w:color="auto"/>
              <w:left w:val="single" w:sz="4" w:space="0" w:color="auto"/>
              <w:bottom w:val="single" w:sz="4" w:space="0" w:color="auto"/>
            </w:tcBorders>
            <w:vAlign w:val="center"/>
            <w:hideMark/>
          </w:tcPr>
          <w:p w:rsidR="00BC6D36" w:rsidRPr="00CB7974" w:rsidRDefault="00BC6D36" w:rsidP="00BC6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16"/>
                <w:szCs w:val="16"/>
              </w:rPr>
            </w:pPr>
            <w:r w:rsidRPr="00CB7974">
              <w:rPr>
                <w:rFonts w:ascii="Times New Roman" w:hAnsi="Times New Roman" w:cs="Times New Roman"/>
                <w:iCs/>
                <w:sz w:val="16"/>
                <w:szCs w:val="16"/>
              </w:rPr>
              <w:t>річна оцінка</w:t>
            </w:r>
          </w:p>
          <w:p w:rsidR="00BC6D36" w:rsidRPr="00CB7974" w:rsidRDefault="00BC6D36" w:rsidP="00BC6D36">
            <w:pPr>
              <w:jc w:val="center"/>
              <w:rPr>
                <w:rFonts w:ascii="Times New Roman" w:hAnsi="Times New Roman" w:cs="Times New Roman"/>
                <w:sz w:val="16"/>
                <w:szCs w:val="16"/>
                <w:lang w:eastAsia="uk-UA"/>
              </w:rPr>
            </w:pPr>
            <w:r w:rsidRPr="00CB7974">
              <w:rPr>
                <w:rFonts w:ascii="Times New Roman" w:hAnsi="Times New Roman" w:cs="Times New Roman"/>
                <w:i/>
                <w:iCs/>
                <w:sz w:val="16"/>
                <w:szCs w:val="16"/>
              </w:rPr>
              <w:t>(</w:t>
            </w:r>
            <w:proofErr w:type="spellStart"/>
            <w:r w:rsidRPr="00CB7974">
              <w:rPr>
                <w:rFonts w:ascii="Times New Roman" w:hAnsi="Times New Roman" w:cs="Times New Roman"/>
                <w:i/>
                <w:iCs/>
                <w:sz w:val="16"/>
                <w:szCs w:val="16"/>
              </w:rPr>
              <w:t>к-ть</w:t>
            </w:r>
            <w:proofErr w:type="spellEnd"/>
            <w:r w:rsidRPr="00CB7974">
              <w:rPr>
                <w:rFonts w:ascii="Times New Roman" w:hAnsi="Times New Roman" w:cs="Times New Roman"/>
                <w:i/>
                <w:iCs/>
                <w:sz w:val="16"/>
                <w:szCs w:val="16"/>
              </w:rPr>
              <w:t xml:space="preserve"> осіб /%)</w:t>
            </w:r>
          </w:p>
        </w:tc>
      </w:tr>
      <w:tr w:rsidR="00712B06" w:rsidTr="00CB7974">
        <w:trPr>
          <w:cantSplit/>
          <w:trHeight w:val="1314"/>
        </w:trPr>
        <w:tc>
          <w:tcPr>
            <w:tcW w:w="425" w:type="dxa"/>
            <w:vMerge/>
            <w:tcBorders>
              <w:top w:val="single" w:sz="4" w:space="0" w:color="auto"/>
              <w:left w:val="single" w:sz="4" w:space="0" w:color="auto"/>
              <w:bottom w:val="single" w:sz="4" w:space="0" w:color="auto"/>
              <w:right w:val="single" w:sz="4" w:space="0" w:color="auto"/>
            </w:tcBorders>
            <w:vAlign w:val="center"/>
            <w:hideMark/>
          </w:tcPr>
          <w:p w:rsidR="0093607D" w:rsidRPr="0093607D" w:rsidRDefault="0093607D">
            <w:pPr>
              <w:spacing w:after="0" w:line="240" w:lineRule="auto"/>
              <w:rPr>
                <w:rFonts w:ascii="Times New Roman" w:eastAsia="Times New Roman" w:hAnsi="Times New Roman" w:cs="Times New Roman"/>
                <w:b/>
                <w:iCs/>
                <w:sz w:val="16"/>
                <w:szCs w:val="16"/>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3607D" w:rsidRPr="00CB7974" w:rsidRDefault="0093607D">
            <w:pPr>
              <w:spacing w:after="0" w:line="240" w:lineRule="auto"/>
              <w:rPr>
                <w:rFonts w:ascii="Times New Roman" w:eastAsia="Calibri" w:hAnsi="Times New Roman" w:cs="Times New Roman"/>
                <w:b/>
                <w:iCs/>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93607D" w:rsidRPr="00CB7974" w:rsidRDefault="0093607D">
            <w:pPr>
              <w:spacing w:after="0" w:line="240" w:lineRule="auto"/>
              <w:rPr>
                <w:rFonts w:ascii="Times New Roman" w:hAnsi="Times New Roman" w:cs="Times New Roman"/>
                <w:iCs/>
                <w:sz w:val="16"/>
                <w:szCs w:val="16"/>
              </w:rPr>
            </w:pPr>
          </w:p>
        </w:tc>
        <w:tc>
          <w:tcPr>
            <w:tcW w:w="567" w:type="dxa"/>
            <w:tcBorders>
              <w:top w:val="single" w:sz="4" w:space="0" w:color="auto"/>
              <w:left w:val="single" w:sz="4" w:space="0" w:color="auto"/>
              <w:bottom w:val="single" w:sz="4" w:space="0" w:color="auto"/>
              <w:right w:val="single" w:sz="4" w:space="0" w:color="auto"/>
            </w:tcBorders>
            <w:textDirection w:val="btLr"/>
            <w:hideMark/>
          </w:tcPr>
          <w:p w:rsidR="0093607D" w:rsidRPr="00CB7974" w:rsidRDefault="009360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Calibri" w:hAnsi="Times New Roman" w:cs="Times New Roman"/>
                <w:iCs/>
                <w:sz w:val="16"/>
                <w:szCs w:val="16"/>
              </w:rPr>
            </w:pPr>
            <w:r w:rsidRPr="00CB7974">
              <w:rPr>
                <w:rFonts w:ascii="Times New Roman" w:hAnsi="Times New Roman" w:cs="Times New Roman"/>
                <w:iCs/>
                <w:sz w:val="16"/>
                <w:szCs w:val="16"/>
              </w:rPr>
              <w:t>початковий</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93607D" w:rsidRPr="00CB7974" w:rsidRDefault="009360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Calibri" w:hAnsi="Times New Roman" w:cs="Times New Roman"/>
                <w:iCs/>
                <w:sz w:val="16"/>
                <w:szCs w:val="16"/>
              </w:rPr>
            </w:pPr>
            <w:r w:rsidRPr="00CB7974">
              <w:rPr>
                <w:rFonts w:ascii="Times New Roman" w:hAnsi="Times New Roman" w:cs="Times New Roman"/>
                <w:iCs/>
                <w:sz w:val="16"/>
                <w:szCs w:val="16"/>
              </w:rPr>
              <w:t>середній</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93607D" w:rsidRPr="00CB7974" w:rsidRDefault="009360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Calibri" w:hAnsi="Times New Roman" w:cs="Times New Roman"/>
                <w:iCs/>
                <w:sz w:val="16"/>
                <w:szCs w:val="16"/>
              </w:rPr>
            </w:pPr>
            <w:r w:rsidRPr="00CB7974">
              <w:rPr>
                <w:rFonts w:ascii="Times New Roman" w:hAnsi="Times New Roman" w:cs="Times New Roman"/>
                <w:iCs/>
                <w:sz w:val="16"/>
                <w:szCs w:val="16"/>
              </w:rPr>
              <w:t>достатній</w:t>
            </w:r>
          </w:p>
        </w:tc>
        <w:tc>
          <w:tcPr>
            <w:tcW w:w="425" w:type="dxa"/>
            <w:tcBorders>
              <w:top w:val="single" w:sz="4" w:space="0" w:color="auto"/>
              <w:left w:val="single" w:sz="4" w:space="0" w:color="auto"/>
              <w:bottom w:val="single" w:sz="4" w:space="0" w:color="auto"/>
              <w:right w:val="single" w:sz="4" w:space="0" w:color="auto"/>
            </w:tcBorders>
            <w:textDirection w:val="btLr"/>
            <w:hideMark/>
          </w:tcPr>
          <w:p w:rsidR="0093607D" w:rsidRPr="00CB7974" w:rsidRDefault="009772DF" w:rsidP="009772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13" w:right="113"/>
              <w:jc w:val="center"/>
              <w:rPr>
                <w:rFonts w:ascii="Times New Roman" w:eastAsia="Calibri" w:hAnsi="Times New Roman" w:cs="Times New Roman"/>
                <w:iCs/>
                <w:sz w:val="16"/>
                <w:szCs w:val="16"/>
              </w:rPr>
            </w:pPr>
            <w:r w:rsidRPr="00CB7974">
              <w:rPr>
                <w:rFonts w:ascii="Times New Roman" w:eastAsia="Calibri" w:hAnsi="Times New Roman" w:cs="Times New Roman"/>
                <w:iCs/>
                <w:sz w:val="16"/>
                <w:szCs w:val="16"/>
              </w:rPr>
              <w:t>високий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93607D" w:rsidRPr="00CB7974" w:rsidRDefault="009360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Calibri" w:hAnsi="Times New Roman" w:cs="Times New Roman"/>
                <w:b/>
                <w:iCs/>
                <w:sz w:val="16"/>
                <w:szCs w:val="16"/>
              </w:rPr>
            </w:pPr>
            <w:r w:rsidRPr="00CB7974">
              <w:rPr>
                <w:rFonts w:ascii="Times New Roman" w:hAnsi="Times New Roman" w:cs="Times New Roman"/>
                <w:b/>
                <w:iCs/>
                <w:sz w:val="16"/>
                <w:szCs w:val="16"/>
              </w:rPr>
              <w:t xml:space="preserve">середній бал </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93607D" w:rsidRPr="00CB7974" w:rsidRDefault="009360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Calibri" w:hAnsi="Times New Roman" w:cs="Times New Roman"/>
                <w:iCs/>
                <w:sz w:val="16"/>
                <w:szCs w:val="16"/>
              </w:rPr>
            </w:pPr>
            <w:r w:rsidRPr="00CB7974">
              <w:rPr>
                <w:rFonts w:ascii="Times New Roman" w:hAnsi="Times New Roman" w:cs="Times New Roman"/>
                <w:iCs/>
                <w:sz w:val="16"/>
                <w:szCs w:val="16"/>
              </w:rPr>
              <w:t>початковий</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93607D" w:rsidRPr="00CB7974" w:rsidRDefault="009360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Calibri" w:hAnsi="Times New Roman" w:cs="Times New Roman"/>
                <w:iCs/>
                <w:sz w:val="16"/>
                <w:szCs w:val="16"/>
              </w:rPr>
            </w:pPr>
            <w:r w:rsidRPr="00CB7974">
              <w:rPr>
                <w:rFonts w:ascii="Times New Roman" w:hAnsi="Times New Roman" w:cs="Times New Roman"/>
                <w:iCs/>
                <w:sz w:val="16"/>
                <w:szCs w:val="16"/>
              </w:rPr>
              <w:t>середній</w:t>
            </w:r>
          </w:p>
        </w:tc>
        <w:tc>
          <w:tcPr>
            <w:tcW w:w="425" w:type="dxa"/>
            <w:tcBorders>
              <w:top w:val="single" w:sz="4" w:space="0" w:color="auto"/>
              <w:left w:val="single" w:sz="4" w:space="0" w:color="auto"/>
              <w:bottom w:val="single" w:sz="4" w:space="0" w:color="auto"/>
              <w:right w:val="single" w:sz="4" w:space="0" w:color="auto"/>
            </w:tcBorders>
            <w:textDirection w:val="btLr"/>
            <w:hideMark/>
          </w:tcPr>
          <w:p w:rsidR="0093607D" w:rsidRPr="00CB7974" w:rsidRDefault="009360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Calibri" w:hAnsi="Times New Roman" w:cs="Times New Roman"/>
                <w:iCs/>
                <w:sz w:val="16"/>
                <w:szCs w:val="16"/>
              </w:rPr>
            </w:pPr>
            <w:r w:rsidRPr="00CB7974">
              <w:rPr>
                <w:rFonts w:ascii="Times New Roman" w:hAnsi="Times New Roman" w:cs="Times New Roman"/>
                <w:iCs/>
                <w:sz w:val="16"/>
                <w:szCs w:val="16"/>
              </w:rPr>
              <w:t>достатній</w:t>
            </w:r>
          </w:p>
        </w:tc>
        <w:tc>
          <w:tcPr>
            <w:tcW w:w="425" w:type="dxa"/>
            <w:tcBorders>
              <w:top w:val="single" w:sz="4" w:space="0" w:color="auto"/>
              <w:left w:val="single" w:sz="4" w:space="0" w:color="auto"/>
              <w:bottom w:val="single" w:sz="4" w:space="0" w:color="auto"/>
              <w:right w:val="single" w:sz="4" w:space="0" w:color="auto"/>
            </w:tcBorders>
            <w:textDirection w:val="btLr"/>
            <w:hideMark/>
          </w:tcPr>
          <w:p w:rsidR="0093607D" w:rsidRPr="00CB7974" w:rsidRDefault="009360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Calibri" w:hAnsi="Times New Roman" w:cs="Times New Roman"/>
                <w:iCs/>
                <w:sz w:val="16"/>
                <w:szCs w:val="16"/>
              </w:rPr>
            </w:pPr>
            <w:r w:rsidRPr="00CB7974">
              <w:rPr>
                <w:rFonts w:ascii="Times New Roman" w:hAnsi="Times New Roman" w:cs="Times New Roman"/>
                <w:iCs/>
                <w:sz w:val="16"/>
                <w:szCs w:val="16"/>
              </w:rPr>
              <w:t>високий</w:t>
            </w:r>
          </w:p>
        </w:tc>
        <w:tc>
          <w:tcPr>
            <w:tcW w:w="425" w:type="dxa"/>
            <w:tcBorders>
              <w:top w:val="single" w:sz="4" w:space="0" w:color="auto"/>
              <w:left w:val="single" w:sz="4" w:space="0" w:color="auto"/>
              <w:bottom w:val="single" w:sz="4" w:space="0" w:color="auto"/>
              <w:right w:val="single" w:sz="4" w:space="0" w:color="auto"/>
            </w:tcBorders>
            <w:textDirection w:val="btLr"/>
            <w:hideMark/>
          </w:tcPr>
          <w:p w:rsidR="0093607D" w:rsidRPr="00CB7974" w:rsidRDefault="009360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Calibri" w:hAnsi="Times New Roman" w:cs="Times New Roman"/>
                <w:b/>
                <w:iCs/>
                <w:sz w:val="16"/>
                <w:szCs w:val="16"/>
              </w:rPr>
            </w:pPr>
            <w:r w:rsidRPr="00CB7974">
              <w:rPr>
                <w:rFonts w:ascii="Times New Roman" w:hAnsi="Times New Roman" w:cs="Times New Roman"/>
                <w:b/>
                <w:iCs/>
                <w:sz w:val="16"/>
                <w:szCs w:val="16"/>
              </w:rPr>
              <w:t>середній бал</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93607D" w:rsidRPr="00CB7974" w:rsidRDefault="009360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Calibri" w:hAnsi="Times New Roman" w:cs="Times New Roman"/>
                <w:iCs/>
                <w:sz w:val="16"/>
                <w:szCs w:val="16"/>
              </w:rPr>
            </w:pPr>
            <w:r w:rsidRPr="00CB7974">
              <w:rPr>
                <w:rFonts w:ascii="Times New Roman" w:hAnsi="Times New Roman" w:cs="Times New Roman"/>
                <w:iCs/>
                <w:sz w:val="16"/>
                <w:szCs w:val="16"/>
              </w:rPr>
              <w:t>початковий</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93607D" w:rsidRPr="00CB7974" w:rsidRDefault="009360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Calibri" w:hAnsi="Times New Roman" w:cs="Times New Roman"/>
                <w:iCs/>
                <w:sz w:val="16"/>
                <w:szCs w:val="16"/>
              </w:rPr>
            </w:pPr>
            <w:r w:rsidRPr="00CB7974">
              <w:rPr>
                <w:rFonts w:ascii="Times New Roman" w:hAnsi="Times New Roman" w:cs="Times New Roman"/>
                <w:iCs/>
                <w:sz w:val="16"/>
                <w:szCs w:val="16"/>
              </w:rPr>
              <w:t>середній</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93607D" w:rsidRPr="00CB7974" w:rsidRDefault="009360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Calibri" w:hAnsi="Times New Roman" w:cs="Times New Roman"/>
                <w:iCs/>
                <w:sz w:val="16"/>
                <w:szCs w:val="16"/>
              </w:rPr>
            </w:pPr>
            <w:r w:rsidRPr="00CB7974">
              <w:rPr>
                <w:rFonts w:ascii="Times New Roman" w:hAnsi="Times New Roman" w:cs="Times New Roman"/>
                <w:iCs/>
                <w:sz w:val="16"/>
                <w:szCs w:val="16"/>
              </w:rPr>
              <w:t>достатній</w:t>
            </w:r>
          </w:p>
        </w:tc>
        <w:tc>
          <w:tcPr>
            <w:tcW w:w="425" w:type="dxa"/>
            <w:tcBorders>
              <w:top w:val="single" w:sz="4" w:space="0" w:color="auto"/>
              <w:left w:val="single" w:sz="4" w:space="0" w:color="auto"/>
              <w:bottom w:val="single" w:sz="4" w:space="0" w:color="auto"/>
              <w:right w:val="single" w:sz="4" w:space="0" w:color="auto"/>
            </w:tcBorders>
            <w:textDirection w:val="btLr"/>
            <w:hideMark/>
          </w:tcPr>
          <w:p w:rsidR="0093607D" w:rsidRPr="00CB7974" w:rsidRDefault="009360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Calibri" w:hAnsi="Times New Roman" w:cs="Times New Roman"/>
                <w:iCs/>
                <w:sz w:val="16"/>
                <w:szCs w:val="16"/>
              </w:rPr>
            </w:pPr>
            <w:r w:rsidRPr="00CB7974">
              <w:rPr>
                <w:rFonts w:ascii="Times New Roman" w:hAnsi="Times New Roman" w:cs="Times New Roman"/>
                <w:iCs/>
                <w:sz w:val="16"/>
                <w:szCs w:val="16"/>
              </w:rPr>
              <w:t>високий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rsidR="0093607D" w:rsidRPr="00CB7974" w:rsidRDefault="009360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Calibri" w:hAnsi="Times New Roman" w:cs="Times New Roman"/>
                <w:b/>
                <w:iCs/>
                <w:sz w:val="16"/>
                <w:szCs w:val="16"/>
              </w:rPr>
            </w:pPr>
            <w:r w:rsidRPr="00CB7974">
              <w:rPr>
                <w:rFonts w:ascii="Times New Roman" w:hAnsi="Times New Roman" w:cs="Times New Roman"/>
                <w:b/>
                <w:iCs/>
                <w:sz w:val="16"/>
                <w:szCs w:val="16"/>
              </w:rPr>
              <w:t xml:space="preserve">середній бал </w:t>
            </w:r>
          </w:p>
        </w:tc>
      </w:tr>
      <w:tr w:rsidR="00712B06" w:rsidTr="00CB7974">
        <w:tc>
          <w:tcPr>
            <w:tcW w:w="425" w:type="dxa"/>
            <w:tcBorders>
              <w:top w:val="single" w:sz="4" w:space="0" w:color="auto"/>
              <w:left w:val="single" w:sz="4" w:space="0" w:color="auto"/>
              <w:bottom w:val="single" w:sz="4" w:space="0" w:color="auto"/>
              <w:right w:val="single" w:sz="4" w:space="0" w:color="auto"/>
            </w:tcBorders>
            <w:hideMark/>
          </w:tcPr>
          <w:p w:rsidR="0093607D" w:rsidRPr="0093607D" w:rsidRDefault="009360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3" w:hanging="171"/>
              <w:jc w:val="center"/>
              <w:rPr>
                <w:rFonts w:ascii="Times New Roman" w:eastAsia="Calibri" w:hAnsi="Times New Roman" w:cs="Times New Roman"/>
                <w:iCs/>
                <w:sz w:val="16"/>
                <w:szCs w:val="16"/>
              </w:rPr>
            </w:pPr>
            <w:r w:rsidRPr="0093607D">
              <w:rPr>
                <w:rFonts w:ascii="Times New Roman" w:hAnsi="Times New Roman" w:cs="Times New Roman"/>
                <w:iCs/>
                <w:sz w:val="16"/>
                <w:szCs w:val="16"/>
              </w:rPr>
              <w:t>1.</w:t>
            </w:r>
          </w:p>
        </w:tc>
        <w:tc>
          <w:tcPr>
            <w:tcW w:w="1276" w:type="dxa"/>
            <w:tcBorders>
              <w:top w:val="single" w:sz="4" w:space="0" w:color="auto"/>
              <w:left w:val="single" w:sz="4" w:space="0" w:color="auto"/>
              <w:bottom w:val="single" w:sz="4" w:space="0" w:color="auto"/>
              <w:right w:val="single" w:sz="4" w:space="0" w:color="auto"/>
            </w:tcBorders>
            <w:hideMark/>
          </w:tcPr>
          <w:p w:rsidR="0093607D" w:rsidRPr="00CB7974" w:rsidRDefault="0093607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34" w:right="-112"/>
              <w:jc w:val="center"/>
              <w:rPr>
                <w:rFonts w:ascii="Times New Roman" w:eastAsia="Calibri" w:hAnsi="Times New Roman" w:cs="Times New Roman"/>
                <w:iCs/>
                <w:sz w:val="16"/>
                <w:szCs w:val="16"/>
              </w:rPr>
            </w:pPr>
            <w:r w:rsidRPr="00CB7974">
              <w:rPr>
                <w:rFonts w:ascii="Times New Roman" w:hAnsi="Times New Roman" w:cs="Times New Roman"/>
                <w:iCs/>
                <w:sz w:val="16"/>
                <w:szCs w:val="16"/>
              </w:rPr>
              <w:t>Українська мова</w:t>
            </w:r>
          </w:p>
        </w:tc>
        <w:tc>
          <w:tcPr>
            <w:tcW w:w="567" w:type="dxa"/>
            <w:tcBorders>
              <w:top w:val="single" w:sz="4" w:space="0" w:color="auto"/>
              <w:left w:val="single" w:sz="4" w:space="0" w:color="auto"/>
              <w:bottom w:val="single" w:sz="4" w:space="0" w:color="auto"/>
              <w:right w:val="single" w:sz="4" w:space="0" w:color="auto"/>
            </w:tcBorders>
            <w:hideMark/>
          </w:tcPr>
          <w:p w:rsidR="0093607D" w:rsidRPr="00CB7974" w:rsidRDefault="009360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09" w:right="-104"/>
              <w:jc w:val="center"/>
              <w:rPr>
                <w:rFonts w:ascii="Times New Roman" w:eastAsia="Times New Roman" w:hAnsi="Times New Roman" w:cs="Times New Roman"/>
                <w:b/>
                <w:iCs/>
                <w:sz w:val="16"/>
                <w:szCs w:val="16"/>
                <w:lang w:eastAsia="ru-RU"/>
              </w:rPr>
            </w:pPr>
            <w:r w:rsidRPr="00CB7974">
              <w:rPr>
                <w:rFonts w:ascii="Times New Roman" w:eastAsia="Times New Roman" w:hAnsi="Times New Roman" w:cs="Times New Roman"/>
                <w:b/>
                <w:iCs/>
                <w:sz w:val="16"/>
                <w:szCs w:val="16"/>
                <w:lang w:eastAsia="ru-RU"/>
              </w:rPr>
              <w:t>72</w:t>
            </w:r>
          </w:p>
        </w:tc>
        <w:tc>
          <w:tcPr>
            <w:tcW w:w="567" w:type="dxa"/>
            <w:tcBorders>
              <w:top w:val="single" w:sz="4" w:space="0" w:color="auto"/>
              <w:left w:val="single" w:sz="4" w:space="0" w:color="auto"/>
              <w:bottom w:val="single" w:sz="4" w:space="0" w:color="auto"/>
              <w:right w:val="single" w:sz="4" w:space="0" w:color="auto"/>
            </w:tcBorders>
            <w:hideMark/>
          </w:tcPr>
          <w:p w:rsidR="0093607D" w:rsidRPr="00CB7974" w:rsidRDefault="0093607D">
            <w:pPr>
              <w:spacing w:line="360" w:lineRule="auto"/>
              <w:jc w:val="center"/>
              <w:rPr>
                <w:rFonts w:ascii="Times New Roman" w:hAnsi="Times New Roman" w:cs="Times New Roman"/>
                <w:sz w:val="16"/>
                <w:szCs w:val="16"/>
              </w:rPr>
            </w:pPr>
            <w:r w:rsidRPr="00CB7974">
              <w:rPr>
                <w:rFonts w:ascii="Times New Roman" w:hAnsi="Times New Roman" w:cs="Times New Roman"/>
                <w:sz w:val="16"/>
                <w:szCs w:val="16"/>
              </w:rPr>
              <w:t>6/8</w:t>
            </w:r>
          </w:p>
        </w:tc>
        <w:tc>
          <w:tcPr>
            <w:tcW w:w="709" w:type="dxa"/>
            <w:tcBorders>
              <w:top w:val="single" w:sz="4" w:space="0" w:color="auto"/>
              <w:left w:val="single" w:sz="4" w:space="0" w:color="auto"/>
              <w:bottom w:val="single" w:sz="4" w:space="0" w:color="auto"/>
              <w:right w:val="single" w:sz="4" w:space="0" w:color="auto"/>
            </w:tcBorders>
            <w:hideMark/>
          </w:tcPr>
          <w:p w:rsidR="0093607D" w:rsidRPr="00CB7974" w:rsidRDefault="0093607D">
            <w:pPr>
              <w:spacing w:line="360" w:lineRule="auto"/>
              <w:jc w:val="center"/>
              <w:rPr>
                <w:rFonts w:ascii="Times New Roman" w:hAnsi="Times New Roman" w:cs="Times New Roman"/>
                <w:sz w:val="16"/>
                <w:szCs w:val="16"/>
              </w:rPr>
            </w:pPr>
            <w:r w:rsidRPr="00CB7974">
              <w:rPr>
                <w:rFonts w:ascii="Times New Roman" w:hAnsi="Times New Roman" w:cs="Times New Roman"/>
                <w:sz w:val="16"/>
                <w:szCs w:val="16"/>
              </w:rPr>
              <w:t>45/63</w:t>
            </w:r>
          </w:p>
        </w:tc>
        <w:tc>
          <w:tcPr>
            <w:tcW w:w="709" w:type="dxa"/>
            <w:tcBorders>
              <w:top w:val="single" w:sz="4" w:space="0" w:color="auto"/>
              <w:left w:val="single" w:sz="4" w:space="0" w:color="auto"/>
              <w:bottom w:val="single" w:sz="4" w:space="0" w:color="auto"/>
              <w:right w:val="single" w:sz="4" w:space="0" w:color="auto"/>
            </w:tcBorders>
            <w:hideMark/>
          </w:tcPr>
          <w:p w:rsidR="0093607D" w:rsidRPr="00CB7974" w:rsidRDefault="0093607D">
            <w:pPr>
              <w:spacing w:line="360" w:lineRule="auto"/>
              <w:jc w:val="center"/>
              <w:rPr>
                <w:rFonts w:ascii="Times New Roman" w:hAnsi="Times New Roman" w:cs="Times New Roman"/>
                <w:sz w:val="16"/>
                <w:szCs w:val="16"/>
              </w:rPr>
            </w:pPr>
            <w:r w:rsidRPr="00CB7974">
              <w:rPr>
                <w:rFonts w:ascii="Times New Roman" w:hAnsi="Times New Roman" w:cs="Times New Roman"/>
                <w:sz w:val="16"/>
                <w:szCs w:val="16"/>
              </w:rPr>
              <w:t>19/27</w:t>
            </w:r>
          </w:p>
        </w:tc>
        <w:tc>
          <w:tcPr>
            <w:tcW w:w="425" w:type="dxa"/>
            <w:tcBorders>
              <w:top w:val="single" w:sz="4" w:space="0" w:color="auto"/>
              <w:left w:val="single" w:sz="4" w:space="0" w:color="auto"/>
              <w:bottom w:val="single" w:sz="4" w:space="0" w:color="auto"/>
              <w:right w:val="single" w:sz="4" w:space="0" w:color="auto"/>
            </w:tcBorders>
            <w:hideMark/>
          </w:tcPr>
          <w:p w:rsidR="0093607D" w:rsidRPr="00CB7974" w:rsidRDefault="0093607D">
            <w:pPr>
              <w:spacing w:line="360" w:lineRule="auto"/>
              <w:jc w:val="center"/>
              <w:rPr>
                <w:rFonts w:ascii="Times New Roman" w:hAnsi="Times New Roman" w:cs="Times New Roman"/>
                <w:sz w:val="16"/>
                <w:szCs w:val="16"/>
              </w:rPr>
            </w:pPr>
            <w:r w:rsidRPr="00CB7974">
              <w:rPr>
                <w:rFonts w:ascii="Times New Roman" w:hAnsi="Times New Roman" w:cs="Times New Roman"/>
                <w:sz w:val="16"/>
                <w:szCs w:val="16"/>
              </w:rPr>
              <w:t>1/1</w:t>
            </w:r>
          </w:p>
        </w:tc>
        <w:tc>
          <w:tcPr>
            <w:tcW w:w="567" w:type="dxa"/>
            <w:tcBorders>
              <w:top w:val="single" w:sz="4" w:space="0" w:color="auto"/>
              <w:left w:val="single" w:sz="4" w:space="0" w:color="auto"/>
              <w:bottom w:val="single" w:sz="4" w:space="0" w:color="auto"/>
              <w:right w:val="single" w:sz="4" w:space="0" w:color="auto"/>
            </w:tcBorders>
            <w:hideMark/>
          </w:tcPr>
          <w:p w:rsidR="0093607D" w:rsidRPr="00CB7974" w:rsidRDefault="009360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03" w:right="-109"/>
              <w:jc w:val="center"/>
              <w:rPr>
                <w:rFonts w:ascii="Times New Roman" w:eastAsia="Calibri" w:hAnsi="Times New Roman" w:cs="Times New Roman"/>
                <w:b/>
                <w:iCs/>
                <w:sz w:val="16"/>
                <w:szCs w:val="16"/>
                <w:highlight w:val="yellow"/>
              </w:rPr>
            </w:pPr>
            <w:r w:rsidRPr="00CB7974">
              <w:rPr>
                <w:rFonts w:ascii="Times New Roman" w:eastAsia="Calibri" w:hAnsi="Times New Roman" w:cs="Times New Roman"/>
                <w:b/>
                <w:iCs/>
                <w:sz w:val="16"/>
                <w:szCs w:val="16"/>
              </w:rPr>
              <w:t>4,7</w:t>
            </w:r>
          </w:p>
        </w:tc>
        <w:tc>
          <w:tcPr>
            <w:tcW w:w="709" w:type="dxa"/>
            <w:tcBorders>
              <w:top w:val="single" w:sz="4" w:space="0" w:color="auto"/>
              <w:left w:val="single" w:sz="4" w:space="0" w:color="auto"/>
              <w:bottom w:val="single" w:sz="4" w:space="0" w:color="auto"/>
              <w:right w:val="single" w:sz="4" w:space="0" w:color="auto"/>
            </w:tcBorders>
            <w:hideMark/>
          </w:tcPr>
          <w:p w:rsidR="0093607D" w:rsidRPr="00CB7974" w:rsidRDefault="0093607D">
            <w:pPr>
              <w:spacing w:line="360" w:lineRule="auto"/>
              <w:jc w:val="center"/>
              <w:rPr>
                <w:rFonts w:ascii="Times New Roman" w:hAnsi="Times New Roman" w:cs="Times New Roman"/>
                <w:sz w:val="16"/>
                <w:szCs w:val="16"/>
              </w:rPr>
            </w:pPr>
            <w:r w:rsidRPr="00CB7974">
              <w:rPr>
                <w:rFonts w:ascii="Times New Roman" w:hAnsi="Times New Roman" w:cs="Times New Roman"/>
                <w:sz w:val="16"/>
                <w:szCs w:val="16"/>
              </w:rPr>
              <w:t>45/63</w:t>
            </w:r>
          </w:p>
        </w:tc>
        <w:tc>
          <w:tcPr>
            <w:tcW w:w="709" w:type="dxa"/>
            <w:tcBorders>
              <w:top w:val="single" w:sz="4" w:space="0" w:color="auto"/>
              <w:left w:val="single" w:sz="4" w:space="0" w:color="auto"/>
              <w:bottom w:val="single" w:sz="4" w:space="0" w:color="auto"/>
              <w:right w:val="single" w:sz="4" w:space="0" w:color="auto"/>
            </w:tcBorders>
            <w:hideMark/>
          </w:tcPr>
          <w:p w:rsidR="0093607D" w:rsidRPr="00CB7974" w:rsidRDefault="0093607D">
            <w:pPr>
              <w:spacing w:line="360" w:lineRule="auto"/>
              <w:jc w:val="center"/>
              <w:rPr>
                <w:rFonts w:ascii="Times New Roman" w:hAnsi="Times New Roman" w:cs="Times New Roman"/>
                <w:sz w:val="16"/>
                <w:szCs w:val="16"/>
              </w:rPr>
            </w:pPr>
            <w:r w:rsidRPr="00CB7974">
              <w:rPr>
                <w:rFonts w:ascii="Times New Roman" w:hAnsi="Times New Roman" w:cs="Times New Roman"/>
                <w:sz w:val="16"/>
                <w:szCs w:val="16"/>
              </w:rPr>
              <w:t>25/35</w:t>
            </w:r>
          </w:p>
        </w:tc>
        <w:tc>
          <w:tcPr>
            <w:tcW w:w="425" w:type="dxa"/>
            <w:tcBorders>
              <w:top w:val="single" w:sz="4" w:space="0" w:color="auto"/>
              <w:left w:val="single" w:sz="4" w:space="0" w:color="auto"/>
              <w:bottom w:val="single" w:sz="4" w:space="0" w:color="auto"/>
              <w:right w:val="single" w:sz="4" w:space="0" w:color="auto"/>
            </w:tcBorders>
            <w:hideMark/>
          </w:tcPr>
          <w:p w:rsidR="0093607D" w:rsidRPr="00CB7974" w:rsidRDefault="0093607D">
            <w:pPr>
              <w:spacing w:line="360" w:lineRule="auto"/>
              <w:jc w:val="center"/>
              <w:rPr>
                <w:rFonts w:ascii="Times New Roman" w:hAnsi="Times New Roman" w:cs="Times New Roman"/>
                <w:sz w:val="16"/>
                <w:szCs w:val="16"/>
              </w:rPr>
            </w:pPr>
            <w:r w:rsidRPr="00CB7974">
              <w:rPr>
                <w:rFonts w:ascii="Times New Roman" w:hAnsi="Times New Roman" w:cs="Times New Roman"/>
                <w:sz w:val="16"/>
                <w:szCs w:val="16"/>
              </w:rPr>
              <w:t>2/2</w:t>
            </w:r>
          </w:p>
        </w:tc>
        <w:tc>
          <w:tcPr>
            <w:tcW w:w="425" w:type="dxa"/>
            <w:tcBorders>
              <w:top w:val="single" w:sz="4" w:space="0" w:color="auto"/>
              <w:left w:val="single" w:sz="4" w:space="0" w:color="auto"/>
              <w:bottom w:val="single" w:sz="4" w:space="0" w:color="auto"/>
              <w:right w:val="single" w:sz="4" w:space="0" w:color="auto"/>
            </w:tcBorders>
            <w:hideMark/>
          </w:tcPr>
          <w:p w:rsidR="0093607D" w:rsidRPr="00CB7974" w:rsidRDefault="0093607D">
            <w:pPr>
              <w:spacing w:line="360" w:lineRule="auto"/>
              <w:jc w:val="center"/>
              <w:rPr>
                <w:rFonts w:ascii="Times New Roman" w:hAnsi="Times New Roman" w:cs="Times New Roman"/>
                <w:sz w:val="16"/>
                <w:szCs w:val="16"/>
              </w:rPr>
            </w:pPr>
            <w:r w:rsidRPr="00CB7974">
              <w:rPr>
                <w:rFonts w:ascii="Times New Roman" w:hAnsi="Times New Roman" w:cs="Times New Roman"/>
                <w:sz w:val="16"/>
                <w:szCs w:val="16"/>
              </w:rPr>
              <w:t>-</w:t>
            </w:r>
          </w:p>
        </w:tc>
        <w:tc>
          <w:tcPr>
            <w:tcW w:w="425" w:type="dxa"/>
            <w:tcBorders>
              <w:top w:val="single" w:sz="4" w:space="0" w:color="auto"/>
              <w:left w:val="single" w:sz="4" w:space="0" w:color="auto"/>
              <w:bottom w:val="single" w:sz="4" w:space="0" w:color="auto"/>
              <w:right w:val="single" w:sz="4" w:space="0" w:color="auto"/>
            </w:tcBorders>
            <w:hideMark/>
          </w:tcPr>
          <w:p w:rsidR="0093607D" w:rsidRPr="00CB7974" w:rsidRDefault="009360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11" w:right="-37"/>
              <w:jc w:val="center"/>
              <w:rPr>
                <w:rFonts w:ascii="Times New Roman" w:eastAsia="Calibri" w:hAnsi="Times New Roman" w:cs="Times New Roman"/>
                <w:b/>
                <w:iCs/>
                <w:sz w:val="16"/>
                <w:szCs w:val="16"/>
              </w:rPr>
            </w:pPr>
            <w:r w:rsidRPr="00CB7974">
              <w:rPr>
                <w:rFonts w:ascii="Times New Roman" w:eastAsia="Calibri" w:hAnsi="Times New Roman" w:cs="Times New Roman"/>
                <w:b/>
                <w:iCs/>
                <w:sz w:val="16"/>
                <w:szCs w:val="16"/>
              </w:rPr>
              <w:t>4,0</w:t>
            </w:r>
          </w:p>
        </w:tc>
        <w:tc>
          <w:tcPr>
            <w:tcW w:w="709" w:type="dxa"/>
            <w:tcBorders>
              <w:top w:val="single" w:sz="4" w:space="0" w:color="auto"/>
              <w:left w:val="single" w:sz="4" w:space="0" w:color="auto"/>
              <w:bottom w:val="single" w:sz="4" w:space="0" w:color="auto"/>
              <w:right w:val="single" w:sz="4" w:space="0" w:color="auto"/>
            </w:tcBorders>
            <w:hideMark/>
          </w:tcPr>
          <w:p w:rsidR="0093607D" w:rsidRPr="00CB7974" w:rsidRDefault="009360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09" w:right="-104"/>
              <w:jc w:val="center"/>
              <w:rPr>
                <w:rFonts w:ascii="Times New Roman" w:eastAsia="Times New Roman" w:hAnsi="Times New Roman" w:cs="Times New Roman"/>
                <w:iCs/>
                <w:sz w:val="16"/>
                <w:szCs w:val="16"/>
                <w:lang w:eastAsia="ru-RU"/>
              </w:rPr>
            </w:pPr>
            <w:r w:rsidRPr="00CB7974">
              <w:rPr>
                <w:rFonts w:ascii="Times New Roman" w:eastAsia="Times New Roman" w:hAnsi="Times New Roman" w:cs="Times New Roman"/>
                <w:iCs/>
                <w:sz w:val="16"/>
                <w:szCs w:val="16"/>
                <w:lang w:eastAsia="ru-RU"/>
              </w:rPr>
              <w:t>17/24</w:t>
            </w:r>
          </w:p>
        </w:tc>
        <w:tc>
          <w:tcPr>
            <w:tcW w:w="567" w:type="dxa"/>
            <w:tcBorders>
              <w:top w:val="single" w:sz="4" w:space="0" w:color="auto"/>
              <w:left w:val="single" w:sz="4" w:space="0" w:color="auto"/>
              <w:bottom w:val="single" w:sz="4" w:space="0" w:color="auto"/>
              <w:right w:val="single" w:sz="4" w:space="0" w:color="auto"/>
            </w:tcBorders>
            <w:hideMark/>
          </w:tcPr>
          <w:p w:rsidR="0093607D" w:rsidRPr="00CB7974" w:rsidRDefault="009360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10" w:right="-103"/>
              <w:jc w:val="center"/>
              <w:rPr>
                <w:rFonts w:ascii="Times New Roman" w:eastAsia="Times New Roman" w:hAnsi="Times New Roman" w:cs="Times New Roman"/>
                <w:iCs/>
                <w:sz w:val="16"/>
                <w:szCs w:val="16"/>
                <w:lang w:eastAsia="ru-RU"/>
              </w:rPr>
            </w:pPr>
            <w:r w:rsidRPr="00CB7974">
              <w:rPr>
                <w:rFonts w:ascii="Times New Roman" w:eastAsia="Times New Roman" w:hAnsi="Times New Roman" w:cs="Times New Roman"/>
                <w:iCs/>
                <w:sz w:val="16"/>
                <w:szCs w:val="16"/>
                <w:lang w:eastAsia="ru-RU"/>
              </w:rPr>
              <w:t>29/40</w:t>
            </w:r>
          </w:p>
        </w:tc>
        <w:tc>
          <w:tcPr>
            <w:tcW w:w="567" w:type="dxa"/>
            <w:tcBorders>
              <w:top w:val="single" w:sz="4" w:space="0" w:color="auto"/>
              <w:left w:val="single" w:sz="4" w:space="0" w:color="auto"/>
              <w:bottom w:val="single" w:sz="4" w:space="0" w:color="auto"/>
              <w:right w:val="single" w:sz="4" w:space="0" w:color="auto"/>
            </w:tcBorders>
            <w:hideMark/>
          </w:tcPr>
          <w:p w:rsidR="0093607D" w:rsidRPr="00CB7974" w:rsidRDefault="00AD5065" w:rsidP="00AD5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iCs/>
                <w:sz w:val="16"/>
                <w:szCs w:val="16"/>
                <w:lang w:eastAsia="ru-RU"/>
              </w:rPr>
            </w:pPr>
            <w:r w:rsidRPr="00CB7974">
              <w:rPr>
                <w:rFonts w:ascii="Times New Roman" w:eastAsia="Times New Roman" w:hAnsi="Times New Roman" w:cs="Times New Roman"/>
                <w:iCs/>
                <w:sz w:val="16"/>
                <w:szCs w:val="16"/>
                <w:lang w:eastAsia="ru-RU"/>
              </w:rPr>
              <w:t>25/35</w:t>
            </w:r>
          </w:p>
        </w:tc>
        <w:tc>
          <w:tcPr>
            <w:tcW w:w="425" w:type="dxa"/>
            <w:tcBorders>
              <w:top w:val="single" w:sz="4" w:space="0" w:color="auto"/>
              <w:left w:val="single" w:sz="4" w:space="0" w:color="auto"/>
              <w:bottom w:val="single" w:sz="4" w:space="0" w:color="auto"/>
              <w:right w:val="single" w:sz="4" w:space="0" w:color="auto"/>
            </w:tcBorders>
            <w:hideMark/>
          </w:tcPr>
          <w:p w:rsidR="0093607D" w:rsidRPr="00CB7974" w:rsidRDefault="009360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iCs/>
                <w:sz w:val="16"/>
                <w:szCs w:val="16"/>
                <w:lang w:eastAsia="ru-RU"/>
              </w:rPr>
            </w:pPr>
            <w:r w:rsidRPr="00CB7974">
              <w:rPr>
                <w:rFonts w:ascii="Times New Roman" w:eastAsia="Times New Roman" w:hAnsi="Times New Roman" w:cs="Times New Roman"/>
                <w:iCs/>
                <w:sz w:val="16"/>
                <w:szCs w:val="16"/>
                <w:lang w:eastAsia="ru-RU"/>
              </w:rPr>
              <w:t>1/1</w:t>
            </w:r>
          </w:p>
        </w:tc>
        <w:tc>
          <w:tcPr>
            <w:tcW w:w="426" w:type="dxa"/>
            <w:tcBorders>
              <w:top w:val="single" w:sz="4" w:space="0" w:color="auto"/>
              <w:left w:val="single" w:sz="4" w:space="0" w:color="auto"/>
              <w:bottom w:val="single" w:sz="4" w:space="0" w:color="auto"/>
              <w:right w:val="single" w:sz="4" w:space="0" w:color="auto"/>
            </w:tcBorders>
            <w:hideMark/>
          </w:tcPr>
          <w:p w:rsidR="0093607D" w:rsidRPr="00CB7974" w:rsidRDefault="009360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04" w:right="-107"/>
              <w:jc w:val="center"/>
              <w:rPr>
                <w:rFonts w:ascii="Times New Roman" w:eastAsia="Calibri" w:hAnsi="Times New Roman" w:cs="Times New Roman"/>
                <w:b/>
                <w:iCs/>
                <w:sz w:val="16"/>
                <w:szCs w:val="16"/>
              </w:rPr>
            </w:pPr>
            <w:r w:rsidRPr="00CB7974">
              <w:rPr>
                <w:rFonts w:ascii="Times New Roman" w:eastAsia="Calibri" w:hAnsi="Times New Roman" w:cs="Times New Roman"/>
                <w:b/>
                <w:iCs/>
                <w:sz w:val="16"/>
                <w:szCs w:val="16"/>
              </w:rPr>
              <w:t>5,5</w:t>
            </w:r>
          </w:p>
        </w:tc>
      </w:tr>
      <w:tr w:rsidR="00712B06" w:rsidTr="00CB7974">
        <w:trPr>
          <w:trHeight w:val="410"/>
        </w:trPr>
        <w:tc>
          <w:tcPr>
            <w:tcW w:w="425" w:type="dxa"/>
            <w:tcBorders>
              <w:top w:val="single" w:sz="4" w:space="0" w:color="auto"/>
              <w:left w:val="single" w:sz="4" w:space="0" w:color="auto"/>
              <w:bottom w:val="single" w:sz="4" w:space="0" w:color="auto"/>
              <w:right w:val="single" w:sz="4" w:space="0" w:color="auto"/>
            </w:tcBorders>
            <w:hideMark/>
          </w:tcPr>
          <w:p w:rsidR="0093607D" w:rsidRPr="0093607D" w:rsidRDefault="0093607D">
            <w:pPr>
              <w:spacing w:line="240" w:lineRule="auto"/>
              <w:ind w:left="63" w:hanging="171"/>
              <w:jc w:val="center"/>
              <w:rPr>
                <w:rFonts w:ascii="Times New Roman" w:eastAsia="Calibri" w:hAnsi="Times New Roman" w:cs="Times New Roman"/>
                <w:iCs/>
                <w:sz w:val="16"/>
                <w:szCs w:val="16"/>
              </w:rPr>
            </w:pPr>
            <w:r w:rsidRPr="0093607D">
              <w:rPr>
                <w:rFonts w:ascii="Times New Roman" w:hAnsi="Times New Roman" w:cs="Times New Roman"/>
                <w:iCs/>
                <w:sz w:val="16"/>
                <w:szCs w:val="16"/>
              </w:rPr>
              <w:t>2.</w:t>
            </w:r>
          </w:p>
        </w:tc>
        <w:tc>
          <w:tcPr>
            <w:tcW w:w="1276" w:type="dxa"/>
            <w:tcBorders>
              <w:top w:val="single" w:sz="4" w:space="0" w:color="auto"/>
              <w:left w:val="single" w:sz="4" w:space="0" w:color="auto"/>
              <w:bottom w:val="single" w:sz="4" w:space="0" w:color="auto"/>
              <w:right w:val="single" w:sz="4" w:space="0" w:color="auto"/>
            </w:tcBorders>
            <w:hideMark/>
          </w:tcPr>
          <w:p w:rsidR="0093607D" w:rsidRPr="00CB7974" w:rsidRDefault="0093607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34" w:right="-112"/>
              <w:rPr>
                <w:rFonts w:ascii="Times New Roman" w:eastAsia="Calibri" w:hAnsi="Times New Roman" w:cs="Times New Roman"/>
                <w:iCs/>
                <w:sz w:val="16"/>
                <w:szCs w:val="16"/>
              </w:rPr>
            </w:pPr>
            <w:r w:rsidRPr="00CB7974">
              <w:rPr>
                <w:rFonts w:ascii="Times New Roman" w:hAnsi="Times New Roman" w:cs="Times New Roman"/>
                <w:iCs/>
                <w:sz w:val="16"/>
                <w:szCs w:val="16"/>
              </w:rPr>
              <w:t>Математика</w:t>
            </w:r>
          </w:p>
        </w:tc>
        <w:tc>
          <w:tcPr>
            <w:tcW w:w="567" w:type="dxa"/>
            <w:tcBorders>
              <w:top w:val="single" w:sz="4" w:space="0" w:color="auto"/>
              <w:left w:val="single" w:sz="4" w:space="0" w:color="auto"/>
              <w:bottom w:val="single" w:sz="4" w:space="0" w:color="auto"/>
              <w:right w:val="single" w:sz="4" w:space="0" w:color="auto"/>
            </w:tcBorders>
            <w:hideMark/>
          </w:tcPr>
          <w:p w:rsidR="0093607D" w:rsidRPr="00CB7974" w:rsidRDefault="009360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09" w:right="-104"/>
              <w:jc w:val="center"/>
              <w:rPr>
                <w:rFonts w:ascii="Times New Roman" w:eastAsia="Times New Roman" w:hAnsi="Times New Roman" w:cs="Times New Roman"/>
                <w:b/>
                <w:iCs/>
                <w:sz w:val="16"/>
                <w:szCs w:val="16"/>
                <w:lang w:eastAsia="ru-RU"/>
              </w:rPr>
            </w:pPr>
            <w:r w:rsidRPr="00CB7974">
              <w:rPr>
                <w:rFonts w:ascii="Times New Roman" w:eastAsia="Times New Roman" w:hAnsi="Times New Roman" w:cs="Times New Roman"/>
                <w:b/>
                <w:iCs/>
                <w:sz w:val="16"/>
                <w:szCs w:val="16"/>
                <w:lang w:eastAsia="ru-RU"/>
              </w:rPr>
              <w:t>72</w:t>
            </w:r>
          </w:p>
        </w:tc>
        <w:tc>
          <w:tcPr>
            <w:tcW w:w="567" w:type="dxa"/>
            <w:tcBorders>
              <w:top w:val="single" w:sz="4" w:space="0" w:color="auto"/>
              <w:left w:val="single" w:sz="4" w:space="0" w:color="auto"/>
              <w:bottom w:val="single" w:sz="4" w:space="0" w:color="auto"/>
              <w:right w:val="single" w:sz="4" w:space="0" w:color="auto"/>
            </w:tcBorders>
            <w:hideMark/>
          </w:tcPr>
          <w:p w:rsidR="0093607D" w:rsidRPr="00CB7974" w:rsidRDefault="0093607D">
            <w:pPr>
              <w:spacing w:line="360" w:lineRule="auto"/>
              <w:jc w:val="center"/>
              <w:rPr>
                <w:rFonts w:ascii="Times New Roman" w:hAnsi="Times New Roman" w:cs="Times New Roman"/>
                <w:sz w:val="16"/>
                <w:szCs w:val="16"/>
              </w:rPr>
            </w:pPr>
            <w:r w:rsidRPr="00CB7974">
              <w:rPr>
                <w:rFonts w:ascii="Times New Roman" w:hAnsi="Times New Roman" w:cs="Times New Roman"/>
                <w:sz w:val="16"/>
                <w:szCs w:val="16"/>
              </w:rPr>
              <w:t>9/12</w:t>
            </w:r>
          </w:p>
        </w:tc>
        <w:tc>
          <w:tcPr>
            <w:tcW w:w="709" w:type="dxa"/>
            <w:tcBorders>
              <w:top w:val="single" w:sz="4" w:space="0" w:color="auto"/>
              <w:left w:val="single" w:sz="4" w:space="0" w:color="auto"/>
              <w:bottom w:val="single" w:sz="4" w:space="0" w:color="auto"/>
              <w:right w:val="single" w:sz="4" w:space="0" w:color="auto"/>
            </w:tcBorders>
            <w:hideMark/>
          </w:tcPr>
          <w:p w:rsidR="0093607D" w:rsidRPr="00CB7974" w:rsidRDefault="0093607D">
            <w:pPr>
              <w:spacing w:line="360" w:lineRule="auto"/>
              <w:jc w:val="center"/>
              <w:rPr>
                <w:rFonts w:ascii="Times New Roman" w:hAnsi="Times New Roman" w:cs="Times New Roman"/>
                <w:sz w:val="16"/>
                <w:szCs w:val="16"/>
              </w:rPr>
            </w:pPr>
            <w:r w:rsidRPr="00CB7974">
              <w:rPr>
                <w:rFonts w:ascii="Times New Roman" w:hAnsi="Times New Roman" w:cs="Times New Roman"/>
                <w:sz w:val="16"/>
                <w:szCs w:val="16"/>
              </w:rPr>
              <w:t>48/67</w:t>
            </w:r>
          </w:p>
        </w:tc>
        <w:tc>
          <w:tcPr>
            <w:tcW w:w="709" w:type="dxa"/>
            <w:tcBorders>
              <w:top w:val="single" w:sz="4" w:space="0" w:color="auto"/>
              <w:left w:val="single" w:sz="4" w:space="0" w:color="auto"/>
              <w:bottom w:val="single" w:sz="4" w:space="0" w:color="auto"/>
              <w:right w:val="single" w:sz="4" w:space="0" w:color="auto"/>
            </w:tcBorders>
            <w:hideMark/>
          </w:tcPr>
          <w:p w:rsidR="0093607D" w:rsidRPr="00CB7974" w:rsidRDefault="0093607D">
            <w:pPr>
              <w:spacing w:line="360" w:lineRule="auto"/>
              <w:jc w:val="center"/>
              <w:rPr>
                <w:rFonts w:ascii="Times New Roman" w:hAnsi="Times New Roman" w:cs="Times New Roman"/>
                <w:sz w:val="16"/>
                <w:szCs w:val="16"/>
              </w:rPr>
            </w:pPr>
            <w:r w:rsidRPr="00CB7974">
              <w:rPr>
                <w:rFonts w:ascii="Times New Roman" w:hAnsi="Times New Roman" w:cs="Times New Roman"/>
                <w:sz w:val="16"/>
                <w:szCs w:val="16"/>
              </w:rPr>
              <w:t>14/20</w:t>
            </w:r>
          </w:p>
        </w:tc>
        <w:tc>
          <w:tcPr>
            <w:tcW w:w="425" w:type="dxa"/>
            <w:tcBorders>
              <w:top w:val="single" w:sz="4" w:space="0" w:color="auto"/>
              <w:left w:val="single" w:sz="4" w:space="0" w:color="auto"/>
              <w:bottom w:val="single" w:sz="4" w:space="0" w:color="auto"/>
              <w:right w:val="single" w:sz="4" w:space="0" w:color="auto"/>
            </w:tcBorders>
            <w:hideMark/>
          </w:tcPr>
          <w:p w:rsidR="0093607D" w:rsidRPr="00CB7974" w:rsidRDefault="0093607D">
            <w:pPr>
              <w:spacing w:line="360" w:lineRule="auto"/>
              <w:jc w:val="center"/>
              <w:rPr>
                <w:rFonts w:ascii="Times New Roman" w:hAnsi="Times New Roman" w:cs="Times New Roman"/>
                <w:sz w:val="16"/>
                <w:szCs w:val="16"/>
              </w:rPr>
            </w:pPr>
            <w:r w:rsidRPr="00CB7974">
              <w:rPr>
                <w:rFonts w:ascii="Times New Roman" w:hAnsi="Times New Roman" w:cs="Times New Roman"/>
                <w:sz w:val="16"/>
                <w:szCs w:val="16"/>
              </w:rPr>
              <w:t>2/3</w:t>
            </w:r>
          </w:p>
        </w:tc>
        <w:tc>
          <w:tcPr>
            <w:tcW w:w="567" w:type="dxa"/>
            <w:tcBorders>
              <w:top w:val="single" w:sz="4" w:space="0" w:color="auto"/>
              <w:left w:val="single" w:sz="4" w:space="0" w:color="auto"/>
              <w:bottom w:val="single" w:sz="4" w:space="0" w:color="auto"/>
              <w:right w:val="single" w:sz="4" w:space="0" w:color="auto"/>
            </w:tcBorders>
            <w:hideMark/>
          </w:tcPr>
          <w:p w:rsidR="0093607D" w:rsidRPr="00CB7974" w:rsidRDefault="009360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03" w:right="-109"/>
              <w:jc w:val="center"/>
              <w:rPr>
                <w:rFonts w:ascii="Times New Roman" w:eastAsia="Calibri" w:hAnsi="Times New Roman" w:cs="Times New Roman"/>
                <w:b/>
                <w:iCs/>
                <w:sz w:val="16"/>
                <w:szCs w:val="16"/>
              </w:rPr>
            </w:pPr>
            <w:r w:rsidRPr="00CB7974">
              <w:rPr>
                <w:rFonts w:ascii="Times New Roman" w:eastAsia="Calibri" w:hAnsi="Times New Roman" w:cs="Times New Roman"/>
                <w:b/>
                <w:iCs/>
                <w:sz w:val="16"/>
                <w:szCs w:val="16"/>
              </w:rPr>
              <w:t>4,0</w:t>
            </w:r>
          </w:p>
        </w:tc>
        <w:tc>
          <w:tcPr>
            <w:tcW w:w="709" w:type="dxa"/>
            <w:tcBorders>
              <w:top w:val="single" w:sz="4" w:space="0" w:color="auto"/>
              <w:left w:val="single" w:sz="4" w:space="0" w:color="auto"/>
              <w:bottom w:val="single" w:sz="4" w:space="0" w:color="auto"/>
              <w:right w:val="single" w:sz="4" w:space="0" w:color="auto"/>
            </w:tcBorders>
            <w:hideMark/>
          </w:tcPr>
          <w:p w:rsidR="0093607D" w:rsidRPr="00CB7974" w:rsidRDefault="0093607D">
            <w:pPr>
              <w:spacing w:line="360" w:lineRule="auto"/>
              <w:jc w:val="center"/>
              <w:rPr>
                <w:rFonts w:ascii="Times New Roman" w:hAnsi="Times New Roman" w:cs="Times New Roman"/>
                <w:sz w:val="16"/>
                <w:szCs w:val="16"/>
              </w:rPr>
            </w:pPr>
            <w:r w:rsidRPr="00CB7974">
              <w:rPr>
                <w:rFonts w:ascii="Times New Roman" w:hAnsi="Times New Roman" w:cs="Times New Roman"/>
                <w:sz w:val="16"/>
                <w:szCs w:val="16"/>
              </w:rPr>
              <w:t>57/79</w:t>
            </w:r>
          </w:p>
        </w:tc>
        <w:tc>
          <w:tcPr>
            <w:tcW w:w="709" w:type="dxa"/>
            <w:tcBorders>
              <w:top w:val="single" w:sz="4" w:space="0" w:color="auto"/>
              <w:left w:val="single" w:sz="4" w:space="0" w:color="auto"/>
              <w:bottom w:val="single" w:sz="4" w:space="0" w:color="auto"/>
              <w:right w:val="single" w:sz="4" w:space="0" w:color="auto"/>
            </w:tcBorders>
            <w:hideMark/>
          </w:tcPr>
          <w:p w:rsidR="0093607D" w:rsidRPr="00CB7974" w:rsidRDefault="0093607D">
            <w:pPr>
              <w:spacing w:line="360" w:lineRule="auto"/>
              <w:jc w:val="center"/>
              <w:rPr>
                <w:rFonts w:ascii="Times New Roman" w:hAnsi="Times New Roman" w:cs="Times New Roman"/>
                <w:sz w:val="16"/>
                <w:szCs w:val="16"/>
              </w:rPr>
            </w:pPr>
            <w:r w:rsidRPr="00CB7974">
              <w:rPr>
                <w:rFonts w:ascii="Times New Roman" w:hAnsi="Times New Roman" w:cs="Times New Roman"/>
                <w:sz w:val="16"/>
                <w:szCs w:val="16"/>
              </w:rPr>
              <w:t>15/21</w:t>
            </w:r>
          </w:p>
        </w:tc>
        <w:tc>
          <w:tcPr>
            <w:tcW w:w="425" w:type="dxa"/>
            <w:tcBorders>
              <w:top w:val="single" w:sz="4" w:space="0" w:color="auto"/>
              <w:left w:val="single" w:sz="4" w:space="0" w:color="auto"/>
              <w:bottom w:val="single" w:sz="4" w:space="0" w:color="auto"/>
              <w:right w:val="single" w:sz="4" w:space="0" w:color="auto"/>
            </w:tcBorders>
            <w:hideMark/>
          </w:tcPr>
          <w:p w:rsidR="0093607D" w:rsidRPr="00CB7974" w:rsidRDefault="0093607D">
            <w:pPr>
              <w:spacing w:line="360" w:lineRule="auto"/>
              <w:jc w:val="center"/>
              <w:rPr>
                <w:rFonts w:ascii="Times New Roman" w:hAnsi="Times New Roman" w:cs="Times New Roman"/>
                <w:sz w:val="16"/>
                <w:szCs w:val="16"/>
              </w:rPr>
            </w:pPr>
            <w:r w:rsidRPr="00CB7974">
              <w:rPr>
                <w:rFonts w:ascii="Times New Roman" w:hAnsi="Times New Roman" w:cs="Times New Roman"/>
                <w:sz w:val="16"/>
                <w:szCs w:val="16"/>
              </w:rPr>
              <w:t>-</w:t>
            </w:r>
          </w:p>
        </w:tc>
        <w:tc>
          <w:tcPr>
            <w:tcW w:w="425" w:type="dxa"/>
            <w:tcBorders>
              <w:top w:val="single" w:sz="4" w:space="0" w:color="auto"/>
              <w:left w:val="single" w:sz="4" w:space="0" w:color="auto"/>
              <w:bottom w:val="single" w:sz="4" w:space="0" w:color="auto"/>
              <w:right w:val="single" w:sz="4" w:space="0" w:color="auto"/>
            </w:tcBorders>
            <w:hideMark/>
          </w:tcPr>
          <w:p w:rsidR="0093607D" w:rsidRPr="00CB7974" w:rsidRDefault="0093607D">
            <w:pPr>
              <w:spacing w:line="360" w:lineRule="auto"/>
              <w:jc w:val="center"/>
              <w:rPr>
                <w:rFonts w:ascii="Times New Roman" w:hAnsi="Times New Roman" w:cs="Times New Roman"/>
                <w:sz w:val="16"/>
                <w:szCs w:val="16"/>
              </w:rPr>
            </w:pPr>
            <w:r w:rsidRPr="00CB7974">
              <w:rPr>
                <w:rFonts w:ascii="Times New Roman" w:hAnsi="Times New Roman" w:cs="Times New Roman"/>
                <w:sz w:val="16"/>
                <w:szCs w:val="16"/>
              </w:rPr>
              <w:t>-</w:t>
            </w:r>
          </w:p>
        </w:tc>
        <w:tc>
          <w:tcPr>
            <w:tcW w:w="425" w:type="dxa"/>
            <w:tcBorders>
              <w:top w:val="single" w:sz="4" w:space="0" w:color="auto"/>
              <w:left w:val="single" w:sz="4" w:space="0" w:color="auto"/>
              <w:bottom w:val="single" w:sz="4" w:space="0" w:color="auto"/>
              <w:right w:val="single" w:sz="4" w:space="0" w:color="auto"/>
            </w:tcBorders>
            <w:hideMark/>
          </w:tcPr>
          <w:p w:rsidR="0093607D" w:rsidRPr="00CB7974" w:rsidRDefault="009360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11" w:right="-37"/>
              <w:contextualSpacing/>
              <w:jc w:val="center"/>
              <w:rPr>
                <w:rFonts w:ascii="Times New Roman" w:eastAsia="Calibri" w:hAnsi="Times New Roman" w:cs="Times New Roman"/>
                <w:b/>
                <w:iCs/>
                <w:sz w:val="16"/>
                <w:szCs w:val="16"/>
              </w:rPr>
            </w:pPr>
            <w:r w:rsidRPr="00CB7974">
              <w:rPr>
                <w:rFonts w:ascii="Times New Roman" w:eastAsia="Calibri" w:hAnsi="Times New Roman" w:cs="Times New Roman"/>
                <w:b/>
                <w:iCs/>
                <w:sz w:val="16"/>
                <w:szCs w:val="16"/>
              </w:rPr>
              <w:t>3,3</w:t>
            </w:r>
          </w:p>
        </w:tc>
        <w:tc>
          <w:tcPr>
            <w:tcW w:w="709" w:type="dxa"/>
            <w:tcBorders>
              <w:top w:val="single" w:sz="4" w:space="0" w:color="auto"/>
              <w:left w:val="single" w:sz="4" w:space="0" w:color="auto"/>
              <w:bottom w:val="single" w:sz="4" w:space="0" w:color="auto"/>
              <w:right w:val="single" w:sz="4" w:space="0" w:color="auto"/>
            </w:tcBorders>
            <w:hideMark/>
          </w:tcPr>
          <w:p w:rsidR="0093607D" w:rsidRPr="00CB7974" w:rsidRDefault="009360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iCs/>
                <w:sz w:val="16"/>
                <w:szCs w:val="16"/>
                <w:lang w:eastAsia="ru-RU"/>
              </w:rPr>
            </w:pPr>
            <w:r w:rsidRPr="00CB7974">
              <w:rPr>
                <w:rFonts w:ascii="Times New Roman" w:eastAsia="Times New Roman" w:hAnsi="Times New Roman" w:cs="Times New Roman"/>
                <w:iCs/>
                <w:sz w:val="16"/>
                <w:szCs w:val="16"/>
                <w:lang w:eastAsia="ru-RU"/>
              </w:rPr>
              <w:t>35/49</w:t>
            </w:r>
          </w:p>
        </w:tc>
        <w:tc>
          <w:tcPr>
            <w:tcW w:w="567" w:type="dxa"/>
            <w:tcBorders>
              <w:top w:val="single" w:sz="4" w:space="0" w:color="auto"/>
              <w:left w:val="single" w:sz="4" w:space="0" w:color="auto"/>
              <w:bottom w:val="single" w:sz="4" w:space="0" w:color="auto"/>
              <w:right w:val="single" w:sz="4" w:space="0" w:color="auto"/>
            </w:tcBorders>
            <w:hideMark/>
          </w:tcPr>
          <w:p w:rsidR="0093607D" w:rsidRPr="00CB7974" w:rsidRDefault="009360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08" w:right="-50"/>
              <w:jc w:val="center"/>
              <w:rPr>
                <w:rFonts w:ascii="Times New Roman" w:eastAsia="Times New Roman" w:hAnsi="Times New Roman" w:cs="Times New Roman"/>
                <w:iCs/>
                <w:sz w:val="16"/>
                <w:szCs w:val="16"/>
                <w:lang w:eastAsia="ru-RU"/>
              </w:rPr>
            </w:pPr>
            <w:r w:rsidRPr="00CB7974">
              <w:rPr>
                <w:rFonts w:ascii="Times New Roman" w:eastAsia="Times New Roman" w:hAnsi="Times New Roman" w:cs="Times New Roman"/>
                <w:iCs/>
                <w:sz w:val="16"/>
                <w:szCs w:val="16"/>
                <w:lang w:eastAsia="ru-RU"/>
              </w:rPr>
              <w:t>29/40</w:t>
            </w:r>
          </w:p>
        </w:tc>
        <w:tc>
          <w:tcPr>
            <w:tcW w:w="567" w:type="dxa"/>
            <w:tcBorders>
              <w:top w:val="single" w:sz="4" w:space="0" w:color="auto"/>
              <w:left w:val="single" w:sz="4" w:space="0" w:color="auto"/>
              <w:bottom w:val="single" w:sz="4" w:space="0" w:color="auto"/>
              <w:right w:val="single" w:sz="4" w:space="0" w:color="auto"/>
            </w:tcBorders>
            <w:hideMark/>
          </w:tcPr>
          <w:p w:rsidR="0093607D" w:rsidRPr="00CB7974" w:rsidRDefault="009360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03" w:right="-112"/>
              <w:jc w:val="center"/>
              <w:rPr>
                <w:rFonts w:ascii="Times New Roman" w:eastAsia="Times New Roman" w:hAnsi="Times New Roman" w:cs="Times New Roman"/>
                <w:iCs/>
                <w:sz w:val="16"/>
                <w:szCs w:val="16"/>
                <w:lang w:eastAsia="ru-RU"/>
              </w:rPr>
            </w:pPr>
            <w:r w:rsidRPr="00CB7974">
              <w:rPr>
                <w:rFonts w:ascii="Times New Roman" w:eastAsia="Times New Roman" w:hAnsi="Times New Roman" w:cs="Times New Roman"/>
                <w:iCs/>
                <w:sz w:val="16"/>
                <w:szCs w:val="16"/>
                <w:lang w:eastAsia="ru-RU"/>
              </w:rPr>
              <w:t>8/11</w:t>
            </w:r>
          </w:p>
        </w:tc>
        <w:tc>
          <w:tcPr>
            <w:tcW w:w="425" w:type="dxa"/>
            <w:tcBorders>
              <w:top w:val="single" w:sz="4" w:space="0" w:color="auto"/>
              <w:left w:val="single" w:sz="4" w:space="0" w:color="auto"/>
              <w:bottom w:val="single" w:sz="4" w:space="0" w:color="auto"/>
              <w:right w:val="single" w:sz="4" w:space="0" w:color="auto"/>
            </w:tcBorders>
            <w:hideMark/>
          </w:tcPr>
          <w:p w:rsidR="0093607D" w:rsidRPr="00CB7974" w:rsidRDefault="009360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iCs/>
                <w:sz w:val="16"/>
                <w:szCs w:val="16"/>
                <w:lang w:eastAsia="ru-RU"/>
              </w:rPr>
            </w:pPr>
            <w:r w:rsidRPr="00CB7974">
              <w:rPr>
                <w:rFonts w:ascii="Times New Roman" w:eastAsia="Times New Roman" w:hAnsi="Times New Roman" w:cs="Times New Roman"/>
                <w:iCs/>
                <w:sz w:val="16"/>
                <w:szCs w:val="16"/>
                <w:lang w:eastAsia="ru-RU"/>
              </w:rPr>
              <w:t>-</w:t>
            </w:r>
          </w:p>
        </w:tc>
        <w:tc>
          <w:tcPr>
            <w:tcW w:w="426" w:type="dxa"/>
            <w:tcBorders>
              <w:top w:val="single" w:sz="4" w:space="0" w:color="auto"/>
              <w:left w:val="single" w:sz="4" w:space="0" w:color="auto"/>
              <w:bottom w:val="single" w:sz="4" w:space="0" w:color="auto"/>
              <w:right w:val="single" w:sz="4" w:space="0" w:color="auto"/>
            </w:tcBorders>
            <w:hideMark/>
          </w:tcPr>
          <w:p w:rsidR="0093607D" w:rsidRPr="00CB7974" w:rsidRDefault="009360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04" w:right="-107"/>
              <w:jc w:val="center"/>
              <w:rPr>
                <w:rFonts w:ascii="Times New Roman" w:eastAsia="Calibri" w:hAnsi="Times New Roman" w:cs="Times New Roman"/>
                <w:b/>
                <w:iCs/>
                <w:sz w:val="16"/>
                <w:szCs w:val="16"/>
              </w:rPr>
            </w:pPr>
            <w:r w:rsidRPr="00CB7974">
              <w:rPr>
                <w:rFonts w:ascii="Times New Roman" w:eastAsia="Calibri" w:hAnsi="Times New Roman" w:cs="Times New Roman"/>
                <w:b/>
                <w:iCs/>
                <w:sz w:val="16"/>
                <w:szCs w:val="16"/>
              </w:rPr>
              <w:t>4,1</w:t>
            </w:r>
          </w:p>
        </w:tc>
      </w:tr>
      <w:tr w:rsidR="00712B06" w:rsidTr="00CB7974">
        <w:trPr>
          <w:trHeight w:val="419"/>
        </w:trPr>
        <w:tc>
          <w:tcPr>
            <w:tcW w:w="425" w:type="dxa"/>
            <w:tcBorders>
              <w:top w:val="single" w:sz="4" w:space="0" w:color="auto"/>
              <w:left w:val="single" w:sz="4" w:space="0" w:color="auto"/>
              <w:bottom w:val="single" w:sz="4" w:space="0" w:color="auto"/>
              <w:right w:val="single" w:sz="4" w:space="0" w:color="auto"/>
            </w:tcBorders>
            <w:hideMark/>
          </w:tcPr>
          <w:p w:rsidR="0093607D" w:rsidRPr="0093607D" w:rsidRDefault="0093607D">
            <w:pPr>
              <w:spacing w:line="240" w:lineRule="auto"/>
              <w:ind w:left="63" w:hanging="171"/>
              <w:jc w:val="center"/>
              <w:rPr>
                <w:rFonts w:ascii="Times New Roman" w:eastAsia="Calibri" w:hAnsi="Times New Roman" w:cs="Times New Roman"/>
                <w:iCs/>
                <w:sz w:val="16"/>
                <w:szCs w:val="16"/>
              </w:rPr>
            </w:pPr>
            <w:r w:rsidRPr="0093607D">
              <w:rPr>
                <w:rFonts w:ascii="Times New Roman" w:hAnsi="Times New Roman" w:cs="Times New Roman"/>
                <w:iCs/>
                <w:sz w:val="16"/>
                <w:szCs w:val="16"/>
              </w:rPr>
              <w:t>3.</w:t>
            </w:r>
          </w:p>
        </w:tc>
        <w:tc>
          <w:tcPr>
            <w:tcW w:w="1276" w:type="dxa"/>
            <w:tcBorders>
              <w:top w:val="single" w:sz="4" w:space="0" w:color="auto"/>
              <w:left w:val="single" w:sz="4" w:space="0" w:color="auto"/>
              <w:bottom w:val="single" w:sz="4" w:space="0" w:color="auto"/>
              <w:right w:val="single" w:sz="4" w:space="0" w:color="auto"/>
            </w:tcBorders>
            <w:hideMark/>
          </w:tcPr>
          <w:p w:rsidR="0093607D" w:rsidRPr="00CB7974" w:rsidRDefault="0093607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34" w:right="-112"/>
              <w:jc w:val="center"/>
              <w:rPr>
                <w:rFonts w:ascii="Times New Roman" w:eastAsia="Calibri" w:hAnsi="Times New Roman" w:cs="Times New Roman"/>
                <w:iCs/>
                <w:sz w:val="16"/>
                <w:szCs w:val="16"/>
              </w:rPr>
            </w:pPr>
            <w:r w:rsidRPr="00CB7974">
              <w:rPr>
                <w:rFonts w:ascii="Times New Roman" w:hAnsi="Times New Roman" w:cs="Times New Roman"/>
                <w:iCs/>
                <w:sz w:val="16"/>
                <w:szCs w:val="16"/>
              </w:rPr>
              <w:t>Історія України</w:t>
            </w:r>
          </w:p>
        </w:tc>
        <w:tc>
          <w:tcPr>
            <w:tcW w:w="567" w:type="dxa"/>
            <w:tcBorders>
              <w:top w:val="single" w:sz="4" w:space="0" w:color="auto"/>
              <w:left w:val="single" w:sz="4" w:space="0" w:color="auto"/>
              <w:bottom w:val="single" w:sz="4" w:space="0" w:color="auto"/>
              <w:right w:val="single" w:sz="4" w:space="0" w:color="auto"/>
            </w:tcBorders>
            <w:hideMark/>
          </w:tcPr>
          <w:p w:rsidR="0093607D" w:rsidRPr="00CB7974" w:rsidRDefault="009360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09" w:right="-104"/>
              <w:jc w:val="center"/>
              <w:rPr>
                <w:rFonts w:ascii="Times New Roman" w:eastAsia="Times New Roman" w:hAnsi="Times New Roman" w:cs="Times New Roman"/>
                <w:b/>
                <w:iCs/>
                <w:sz w:val="16"/>
                <w:szCs w:val="16"/>
                <w:lang w:eastAsia="ru-RU"/>
              </w:rPr>
            </w:pPr>
            <w:r w:rsidRPr="00CB7974">
              <w:rPr>
                <w:rFonts w:ascii="Times New Roman" w:eastAsia="Times New Roman" w:hAnsi="Times New Roman" w:cs="Times New Roman"/>
                <w:b/>
                <w:iCs/>
                <w:sz w:val="16"/>
                <w:szCs w:val="16"/>
                <w:lang w:eastAsia="ru-RU"/>
              </w:rPr>
              <w:t>72</w:t>
            </w:r>
          </w:p>
        </w:tc>
        <w:tc>
          <w:tcPr>
            <w:tcW w:w="567" w:type="dxa"/>
            <w:tcBorders>
              <w:top w:val="single" w:sz="4" w:space="0" w:color="auto"/>
              <w:left w:val="single" w:sz="4" w:space="0" w:color="auto"/>
              <w:bottom w:val="single" w:sz="4" w:space="0" w:color="auto"/>
              <w:right w:val="single" w:sz="4" w:space="0" w:color="auto"/>
            </w:tcBorders>
            <w:hideMark/>
          </w:tcPr>
          <w:p w:rsidR="0093607D" w:rsidRPr="00CB7974" w:rsidRDefault="0093607D">
            <w:pPr>
              <w:spacing w:line="360" w:lineRule="auto"/>
              <w:jc w:val="center"/>
              <w:rPr>
                <w:rFonts w:ascii="Times New Roman" w:hAnsi="Times New Roman" w:cs="Times New Roman"/>
                <w:sz w:val="16"/>
                <w:szCs w:val="16"/>
              </w:rPr>
            </w:pPr>
            <w:r w:rsidRPr="00CB7974">
              <w:rPr>
                <w:rFonts w:ascii="Times New Roman" w:hAnsi="Times New Roman" w:cs="Times New Roman"/>
                <w:sz w:val="16"/>
                <w:szCs w:val="16"/>
              </w:rPr>
              <w:t>6/9</w:t>
            </w:r>
          </w:p>
        </w:tc>
        <w:tc>
          <w:tcPr>
            <w:tcW w:w="709" w:type="dxa"/>
            <w:tcBorders>
              <w:top w:val="single" w:sz="4" w:space="0" w:color="auto"/>
              <w:left w:val="single" w:sz="4" w:space="0" w:color="auto"/>
              <w:bottom w:val="single" w:sz="4" w:space="0" w:color="auto"/>
              <w:right w:val="single" w:sz="4" w:space="0" w:color="auto"/>
            </w:tcBorders>
            <w:hideMark/>
          </w:tcPr>
          <w:p w:rsidR="0093607D" w:rsidRPr="00CB7974" w:rsidRDefault="0093607D">
            <w:pPr>
              <w:spacing w:line="360" w:lineRule="auto"/>
              <w:jc w:val="center"/>
              <w:rPr>
                <w:rFonts w:ascii="Times New Roman" w:hAnsi="Times New Roman" w:cs="Times New Roman"/>
                <w:sz w:val="16"/>
                <w:szCs w:val="16"/>
              </w:rPr>
            </w:pPr>
            <w:r w:rsidRPr="00CB7974">
              <w:rPr>
                <w:rFonts w:ascii="Times New Roman" w:hAnsi="Times New Roman" w:cs="Times New Roman"/>
                <w:sz w:val="16"/>
                <w:szCs w:val="16"/>
              </w:rPr>
              <w:t>45/62</w:t>
            </w:r>
          </w:p>
        </w:tc>
        <w:tc>
          <w:tcPr>
            <w:tcW w:w="709" w:type="dxa"/>
            <w:tcBorders>
              <w:top w:val="single" w:sz="4" w:space="0" w:color="auto"/>
              <w:left w:val="single" w:sz="4" w:space="0" w:color="auto"/>
              <w:bottom w:val="single" w:sz="4" w:space="0" w:color="auto"/>
              <w:right w:val="single" w:sz="4" w:space="0" w:color="auto"/>
            </w:tcBorders>
            <w:hideMark/>
          </w:tcPr>
          <w:p w:rsidR="0093607D" w:rsidRPr="00CB7974" w:rsidRDefault="0093607D">
            <w:pPr>
              <w:spacing w:line="360" w:lineRule="auto"/>
              <w:jc w:val="center"/>
              <w:rPr>
                <w:rFonts w:ascii="Times New Roman" w:hAnsi="Times New Roman" w:cs="Times New Roman"/>
                <w:sz w:val="16"/>
                <w:szCs w:val="16"/>
              </w:rPr>
            </w:pPr>
            <w:r w:rsidRPr="00CB7974">
              <w:rPr>
                <w:rFonts w:ascii="Times New Roman" w:hAnsi="Times New Roman" w:cs="Times New Roman"/>
                <w:sz w:val="16"/>
                <w:szCs w:val="16"/>
              </w:rPr>
              <w:t>19/26</w:t>
            </w:r>
          </w:p>
        </w:tc>
        <w:tc>
          <w:tcPr>
            <w:tcW w:w="425" w:type="dxa"/>
            <w:tcBorders>
              <w:top w:val="single" w:sz="4" w:space="0" w:color="auto"/>
              <w:left w:val="single" w:sz="4" w:space="0" w:color="auto"/>
              <w:bottom w:val="single" w:sz="4" w:space="0" w:color="auto"/>
              <w:right w:val="single" w:sz="4" w:space="0" w:color="auto"/>
            </w:tcBorders>
            <w:hideMark/>
          </w:tcPr>
          <w:p w:rsidR="0093607D" w:rsidRPr="00CB7974" w:rsidRDefault="0093607D">
            <w:pPr>
              <w:spacing w:line="360" w:lineRule="auto"/>
              <w:jc w:val="center"/>
              <w:rPr>
                <w:rFonts w:ascii="Times New Roman" w:hAnsi="Times New Roman" w:cs="Times New Roman"/>
                <w:sz w:val="16"/>
                <w:szCs w:val="16"/>
              </w:rPr>
            </w:pPr>
            <w:r w:rsidRPr="00CB7974">
              <w:rPr>
                <w:rFonts w:ascii="Times New Roman" w:hAnsi="Times New Roman" w:cs="Times New Roman"/>
                <w:sz w:val="16"/>
                <w:szCs w:val="16"/>
              </w:rPr>
              <w:t>1/1</w:t>
            </w:r>
          </w:p>
        </w:tc>
        <w:tc>
          <w:tcPr>
            <w:tcW w:w="567" w:type="dxa"/>
            <w:tcBorders>
              <w:top w:val="single" w:sz="4" w:space="0" w:color="auto"/>
              <w:left w:val="single" w:sz="4" w:space="0" w:color="auto"/>
              <w:bottom w:val="single" w:sz="4" w:space="0" w:color="auto"/>
              <w:right w:val="single" w:sz="4" w:space="0" w:color="auto"/>
            </w:tcBorders>
            <w:hideMark/>
          </w:tcPr>
          <w:p w:rsidR="0093607D" w:rsidRPr="00CB7974" w:rsidRDefault="009360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03" w:right="-109"/>
              <w:jc w:val="center"/>
              <w:rPr>
                <w:rFonts w:ascii="Times New Roman" w:eastAsia="Calibri" w:hAnsi="Times New Roman" w:cs="Times New Roman"/>
                <w:b/>
                <w:iCs/>
                <w:sz w:val="16"/>
                <w:szCs w:val="16"/>
              </w:rPr>
            </w:pPr>
            <w:r w:rsidRPr="00CB7974">
              <w:rPr>
                <w:rFonts w:ascii="Times New Roman" w:eastAsia="Calibri" w:hAnsi="Times New Roman" w:cs="Times New Roman"/>
                <w:b/>
                <w:iCs/>
                <w:sz w:val="16"/>
                <w:szCs w:val="16"/>
              </w:rPr>
              <w:t>4,9</w:t>
            </w:r>
          </w:p>
        </w:tc>
        <w:tc>
          <w:tcPr>
            <w:tcW w:w="709" w:type="dxa"/>
            <w:tcBorders>
              <w:top w:val="single" w:sz="4" w:space="0" w:color="auto"/>
              <w:left w:val="single" w:sz="4" w:space="0" w:color="auto"/>
              <w:bottom w:val="single" w:sz="4" w:space="0" w:color="auto"/>
              <w:right w:val="single" w:sz="4" w:space="0" w:color="auto"/>
            </w:tcBorders>
            <w:hideMark/>
          </w:tcPr>
          <w:p w:rsidR="0093607D" w:rsidRPr="00CB7974" w:rsidRDefault="0093607D">
            <w:pPr>
              <w:spacing w:line="360" w:lineRule="auto"/>
              <w:jc w:val="center"/>
              <w:rPr>
                <w:rFonts w:ascii="Times New Roman" w:hAnsi="Times New Roman" w:cs="Times New Roman"/>
                <w:sz w:val="16"/>
                <w:szCs w:val="16"/>
              </w:rPr>
            </w:pPr>
            <w:r w:rsidRPr="00CB7974">
              <w:rPr>
                <w:rFonts w:ascii="Times New Roman" w:hAnsi="Times New Roman" w:cs="Times New Roman"/>
                <w:sz w:val="16"/>
                <w:szCs w:val="16"/>
              </w:rPr>
              <w:t>24/33</w:t>
            </w:r>
          </w:p>
        </w:tc>
        <w:tc>
          <w:tcPr>
            <w:tcW w:w="709" w:type="dxa"/>
            <w:tcBorders>
              <w:top w:val="single" w:sz="4" w:space="0" w:color="auto"/>
              <w:left w:val="single" w:sz="4" w:space="0" w:color="auto"/>
              <w:bottom w:val="single" w:sz="4" w:space="0" w:color="auto"/>
              <w:right w:val="single" w:sz="4" w:space="0" w:color="auto"/>
            </w:tcBorders>
            <w:hideMark/>
          </w:tcPr>
          <w:p w:rsidR="0093607D" w:rsidRPr="00CB7974" w:rsidRDefault="0093607D">
            <w:pPr>
              <w:spacing w:line="360" w:lineRule="auto"/>
              <w:jc w:val="center"/>
              <w:rPr>
                <w:rFonts w:ascii="Times New Roman" w:hAnsi="Times New Roman" w:cs="Times New Roman"/>
                <w:sz w:val="16"/>
                <w:szCs w:val="16"/>
              </w:rPr>
            </w:pPr>
            <w:r w:rsidRPr="00CB7974">
              <w:rPr>
                <w:rFonts w:ascii="Times New Roman" w:hAnsi="Times New Roman" w:cs="Times New Roman"/>
                <w:sz w:val="16"/>
                <w:szCs w:val="16"/>
              </w:rPr>
              <w:t>47/66</w:t>
            </w:r>
          </w:p>
        </w:tc>
        <w:tc>
          <w:tcPr>
            <w:tcW w:w="425" w:type="dxa"/>
            <w:tcBorders>
              <w:top w:val="single" w:sz="4" w:space="0" w:color="auto"/>
              <w:left w:val="single" w:sz="4" w:space="0" w:color="auto"/>
              <w:bottom w:val="single" w:sz="4" w:space="0" w:color="auto"/>
              <w:right w:val="single" w:sz="4" w:space="0" w:color="auto"/>
            </w:tcBorders>
            <w:hideMark/>
          </w:tcPr>
          <w:p w:rsidR="0093607D" w:rsidRPr="00CB7974" w:rsidRDefault="0093607D">
            <w:pPr>
              <w:spacing w:line="360" w:lineRule="auto"/>
              <w:jc w:val="center"/>
              <w:rPr>
                <w:rFonts w:ascii="Times New Roman" w:hAnsi="Times New Roman" w:cs="Times New Roman"/>
                <w:sz w:val="16"/>
                <w:szCs w:val="16"/>
              </w:rPr>
            </w:pPr>
            <w:r w:rsidRPr="00CB7974">
              <w:rPr>
                <w:rFonts w:ascii="Times New Roman" w:hAnsi="Times New Roman" w:cs="Times New Roman"/>
                <w:sz w:val="16"/>
                <w:szCs w:val="16"/>
              </w:rPr>
              <w:t>1/1</w:t>
            </w:r>
          </w:p>
        </w:tc>
        <w:tc>
          <w:tcPr>
            <w:tcW w:w="425" w:type="dxa"/>
            <w:tcBorders>
              <w:top w:val="single" w:sz="4" w:space="0" w:color="auto"/>
              <w:left w:val="single" w:sz="4" w:space="0" w:color="auto"/>
              <w:bottom w:val="single" w:sz="4" w:space="0" w:color="auto"/>
              <w:right w:val="single" w:sz="4" w:space="0" w:color="auto"/>
            </w:tcBorders>
            <w:hideMark/>
          </w:tcPr>
          <w:p w:rsidR="0093607D" w:rsidRPr="00CB7974" w:rsidRDefault="0093607D">
            <w:pPr>
              <w:spacing w:line="360" w:lineRule="auto"/>
              <w:jc w:val="center"/>
              <w:rPr>
                <w:rFonts w:ascii="Times New Roman" w:hAnsi="Times New Roman" w:cs="Times New Roman"/>
                <w:sz w:val="16"/>
                <w:szCs w:val="16"/>
              </w:rPr>
            </w:pPr>
            <w:r w:rsidRPr="00CB7974">
              <w:rPr>
                <w:rFonts w:ascii="Times New Roman" w:hAnsi="Times New Roman" w:cs="Times New Roman"/>
                <w:sz w:val="16"/>
                <w:szCs w:val="16"/>
              </w:rPr>
              <w:t>-</w:t>
            </w:r>
          </w:p>
        </w:tc>
        <w:tc>
          <w:tcPr>
            <w:tcW w:w="425" w:type="dxa"/>
            <w:tcBorders>
              <w:top w:val="single" w:sz="4" w:space="0" w:color="auto"/>
              <w:left w:val="single" w:sz="4" w:space="0" w:color="auto"/>
              <w:bottom w:val="single" w:sz="4" w:space="0" w:color="auto"/>
              <w:right w:val="single" w:sz="4" w:space="0" w:color="auto"/>
            </w:tcBorders>
            <w:hideMark/>
          </w:tcPr>
          <w:p w:rsidR="0093607D" w:rsidRPr="00CB7974" w:rsidRDefault="009360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11" w:right="-37"/>
              <w:jc w:val="center"/>
              <w:rPr>
                <w:rFonts w:ascii="Times New Roman" w:eastAsia="Calibri" w:hAnsi="Times New Roman" w:cs="Times New Roman"/>
                <w:b/>
                <w:iCs/>
                <w:sz w:val="16"/>
                <w:szCs w:val="16"/>
              </w:rPr>
            </w:pPr>
            <w:r w:rsidRPr="00CB7974">
              <w:rPr>
                <w:rFonts w:ascii="Times New Roman" w:eastAsia="Calibri" w:hAnsi="Times New Roman" w:cs="Times New Roman"/>
                <w:b/>
                <w:iCs/>
                <w:sz w:val="16"/>
                <w:szCs w:val="16"/>
              </w:rPr>
              <w:t>4,1</w:t>
            </w:r>
          </w:p>
        </w:tc>
        <w:tc>
          <w:tcPr>
            <w:tcW w:w="709" w:type="dxa"/>
            <w:tcBorders>
              <w:top w:val="single" w:sz="4" w:space="0" w:color="auto"/>
              <w:left w:val="single" w:sz="4" w:space="0" w:color="auto"/>
              <w:bottom w:val="single" w:sz="4" w:space="0" w:color="auto"/>
              <w:right w:val="single" w:sz="4" w:space="0" w:color="auto"/>
            </w:tcBorders>
            <w:hideMark/>
          </w:tcPr>
          <w:p w:rsidR="0093607D" w:rsidRPr="00CB7974" w:rsidRDefault="009360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iCs/>
                <w:sz w:val="16"/>
                <w:szCs w:val="16"/>
                <w:lang w:eastAsia="ru-RU"/>
              </w:rPr>
            </w:pPr>
            <w:r w:rsidRPr="00CB7974">
              <w:rPr>
                <w:rFonts w:ascii="Times New Roman" w:eastAsia="Times New Roman" w:hAnsi="Times New Roman" w:cs="Times New Roman"/>
                <w:iCs/>
                <w:sz w:val="16"/>
                <w:szCs w:val="16"/>
                <w:lang w:eastAsia="ru-RU"/>
              </w:rPr>
              <w:t>25/35</w:t>
            </w:r>
          </w:p>
        </w:tc>
        <w:tc>
          <w:tcPr>
            <w:tcW w:w="567" w:type="dxa"/>
            <w:tcBorders>
              <w:top w:val="single" w:sz="4" w:space="0" w:color="auto"/>
              <w:left w:val="single" w:sz="4" w:space="0" w:color="auto"/>
              <w:bottom w:val="single" w:sz="4" w:space="0" w:color="auto"/>
              <w:right w:val="single" w:sz="4" w:space="0" w:color="auto"/>
            </w:tcBorders>
            <w:hideMark/>
          </w:tcPr>
          <w:p w:rsidR="0093607D" w:rsidRPr="00CB7974" w:rsidRDefault="009360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08" w:right="-50"/>
              <w:jc w:val="center"/>
              <w:rPr>
                <w:rFonts w:ascii="Times New Roman" w:eastAsia="Times New Roman" w:hAnsi="Times New Roman" w:cs="Times New Roman"/>
                <w:iCs/>
                <w:sz w:val="16"/>
                <w:szCs w:val="16"/>
                <w:lang w:eastAsia="ru-RU"/>
              </w:rPr>
            </w:pPr>
            <w:r w:rsidRPr="00CB7974">
              <w:rPr>
                <w:rFonts w:ascii="Times New Roman" w:eastAsia="Times New Roman" w:hAnsi="Times New Roman" w:cs="Times New Roman"/>
                <w:iCs/>
                <w:sz w:val="16"/>
                <w:szCs w:val="16"/>
                <w:lang w:eastAsia="ru-RU"/>
              </w:rPr>
              <w:t>27/37</w:t>
            </w:r>
          </w:p>
        </w:tc>
        <w:tc>
          <w:tcPr>
            <w:tcW w:w="567" w:type="dxa"/>
            <w:tcBorders>
              <w:top w:val="single" w:sz="4" w:space="0" w:color="auto"/>
              <w:left w:val="single" w:sz="4" w:space="0" w:color="auto"/>
              <w:bottom w:val="single" w:sz="4" w:space="0" w:color="auto"/>
              <w:right w:val="single" w:sz="4" w:space="0" w:color="auto"/>
            </w:tcBorders>
            <w:hideMark/>
          </w:tcPr>
          <w:p w:rsidR="0093607D" w:rsidRPr="00CB7974" w:rsidRDefault="009360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03" w:right="-112"/>
              <w:jc w:val="center"/>
              <w:rPr>
                <w:rFonts w:ascii="Times New Roman" w:eastAsia="Times New Roman" w:hAnsi="Times New Roman" w:cs="Times New Roman"/>
                <w:iCs/>
                <w:sz w:val="16"/>
                <w:szCs w:val="16"/>
                <w:lang w:eastAsia="ru-RU"/>
              </w:rPr>
            </w:pPr>
            <w:r w:rsidRPr="00CB7974">
              <w:rPr>
                <w:rFonts w:ascii="Times New Roman" w:eastAsia="Times New Roman" w:hAnsi="Times New Roman" w:cs="Times New Roman"/>
                <w:iCs/>
                <w:sz w:val="16"/>
                <w:szCs w:val="16"/>
                <w:lang w:eastAsia="ru-RU"/>
              </w:rPr>
              <w:t>20/28</w:t>
            </w:r>
          </w:p>
        </w:tc>
        <w:tc>
          <w:tcPr>
            <w:tcW w:w="425" w:type="dxa"/>
            <w:tcBorders>
              <w:top w:val="single" w:sz="4" w:space="0" w:color="auto"/>
              <w:left w:val="single" w:sz="4" w:space="0" w:color="auto"/>
              <w:bottom w:val="single" w:sz="4" w:space="0" w:color="auto"/>
              <w:right w:val="single" w:sz="4" w:space="0" w:color="auto"/>
            </w:tcBorders>
            <w:hideMark/>
          </w:tcPr>
          <w:p w:rsidR="0093607D" w:rsidRPr="00CB7974" w:rsidRDefault="009360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iCs/>
                <w:sz w:val="16"/>
                <w:szCs w:val="16"/>
                <w:lang w:eastAsia="ru-RU"/>
              </w:rPr>
            </w:pPr>
            <w:r w:rsidRPr="00CB7974">
              <w:rPr>
                <w:rFonts w:ascii="Times New Roman" w:eastAsia="Times New Roman" w:hAnsi="Times New Roman" w:cs="Times New Roman"/>
                <w:iCs/>
                <w:sz w:val="16"/>
                <w:szCs w:val="16"/>
                <w:lang w:eastAsia="ru-RU"/>
              </w:rPr>
              <w:t>-</w:t>
            </w:r>
          </w:p>
        </w:tc>
        <w:tc>
          <w:tcPr>
            <w:tcW w:w="426" w:type="dxa"/>
            <w:tcBorders>
              <w:top w:val="single" w:sz="4" w:space="0" w:color="auto"/>
              <w:left w:val="single" w:sz="4" w:space="0" w:color="auto"/>
              <w:bottom w:val="single" w:sz="4" w:space="0" w:color="auto"/>
              <w:right w:val="single" w:sz="4" w:space="0" w:color="auto"/>
            </w:tcBorders>
            <w:hideMark/>
          </w:tcPr>
          <w:p w:rsidR="0093607D" w:rsidRPr="00CB7974" w:rsidRDefault="009360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04" w:right="-107"/>
              <w:jc w:val="center"/>
              <w:rPr>
                <w:rFonts w:ascii="Times New Roman" w:eastAsia="Calibri" w:hAnsi="Times New Roman" w:cs="Times New Roman"/>
                <w:b/>
                <w:iCs/>
                <w:sz w:val="16"/>
                <w:szCs w:val="16"/>
              </w:rPr>
            </w:pPr>
            <w:r w:rsidRPr="00CB7974">
              <w:rPr>
                <w:rFonts w:ascii="Times New Roman" w:eastAsia="Calibri" w:hAnsi="Times New Roman" w:cs="Times New Roman"/>
                <w:b/>
                <w:iCs/>
                <w:sz w:val="16"/>
                <w:szCs w:val="16"/>
              </w:rPr>
              <w:t>5,1</w:t>
            </w:r>
          </w:p>
        </w:tc>
      </w:tr>
      <w:tr w:rsidR="00712B06" w:rsidTr="00CB7974">
        <w:trPr>
          <w:trHeight w:val="228"/>
        </w:trPr>
        <w:tc>
          <w:tcPr>
            <w:tcW w:w="425" w:type="dxa"/>
            <w:tcBorders>
              <w:top w:val="single" w:sz="4" w:space="0" w:color="auto"/>
              <w:left w:val="single" w:sz="4" w:space="0" w:color="auto"/>
              <w:bottom w:val="single" w:sz="4" w:space="0" w:color="auto"/>
              <w:right w:val="single" w:sz="4" w:space="0" w:color="auto"/>
            </w:tcBorders>
            <w:hideMark/>
          </w:tcPr>
          <w:p w:rsidR="0093607D" w:rsidRPr="0093607D" w:rsidRDefault="0093607D">
            <w:pPr>
              <w:spacing w:line="240" w:lineRule="auto"/>
              <w:ind w:left="63" w:hanging="171"/>
              <w:jc w:val="center"/>
              <w:rPr>
                <w:rFonts w:ascii="Times New Roman" w:eastAsia="Calibri" w:hAnsi="Times New Roman" w:cs="Times New Roman"/>
                <w:iCs/>
                <w:sz w:val="16"/>
                <w:szCs w:val="16"/>
              </w:rPr>
            </w:pPr>
            <w:r w:rsidRPr="0093607D">
              <w:rPr>
                <w:rFonts w:ascii="Times New Roman" w:hAnsi="Times New Roman" w:cs="Times New Roman"/>
                <w:iCs/>
                <w:sz w:val="16"/>
                <w:szCs w:val="16"/>
              </w:rPr>
              <w:t>4.</w:t>
            </w:r>
          </w:p>
        </w:tc>
        <w:tc>
          <w:tcPr>
            <w:tcW w:w="1276" w:type="dxa"/>
            <w:tcBorders>
              <w:top w:val="single" w:sz="4" w:space="0" w:color="auto"/>
              <w:left w:val="single" w:sz="4" w:space="0" w:color="auto"/>
              <w:bottom w:val="single" w:sz="4" w:space="0" w:color="auto"/>
              <w:right w:val="single" w:sz="4" w:space="0" w:color="auto"/>
            </w:tcBorders>
            <w:hideMark/>
          </w:tcPr>
          <w:p w:rsidR="0093607D" w:rsidRPr="00CB7974" w:rsidRDefault="0093607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34" w:right="-112"/>
              <w:jc w:val="center"/>
              <w:rPr>
                <w:rFonts w:ascii="Times New Roman" w:eastAsia="Calibri" w:hAnsi="Times New Roman" w:cs="Times New Roman"/>
                <w:iCs/>
                <w:sz w:val="16"/>
                <w:szCs w:val="16"/>
              </w:rPr>
            </w:pPr>
            <w:r w:rsidRPr="00CB7974">
              <w:rPr>
                <w:rFonts w:ascii="Times New Roman" w:hAnsi="Times New Roman" w:cs="Times New Roman"/>
                <w:iCs/>
                <w:sz w:val="16"/>
                <w:szCs w:val="16"/>
              </w:rPr>
              <w:t>Іноземна мова</w:t>
            </w:r>
          </w:p>
        </w:tc>
        <w:tc>
          <w:tcPr>
            <w:tcW w:w="567" w:type="dxa"/>
            <w:tcBorders>
              <w:top w:val="single" w:sz="4" w:space="0" w:color="auto"/>
              <w:left w:val="single" w:sz="4" w:space="0" w:color="auto"/>
              <w:bottom w:val="single" w:sz="4" w:space="0" w:color="auto"/>
              <w:right w:val="single" w:sz="4" w:space="0" w:color="auto"/>
            </w:tcBorders>
            <w:hideMark/>
          </w:tcPr>
          <w:p w:rsidR="0093607D" w:rsidRPr="00CB7974" w:rsidRDefault="009360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09" w:right="-104"/>
              <w:jc w:val="center"/>
              <w:rPr>
                <w:rFonts w:ascii="Times New Roman" w:eastAsia="Times New Roman" w:hAnsi="Times New Roman" w:cs="Times New Roman"/>
                <w:b/>
                <w:iCs/>
                <w:sz w:val="16"/>
                <w:szCs w:val="16"/>
                <w:lang w:eastAsia="ru-RU"/>
              </w:rPr>
            </w:pPr>
            <w:r w:rsidRPr="00CB7974">
              <w:rPr>
                <w:rFonts w:ascii="Times New Roman" w:eastAsia="Times New Roman" w:hAnsi="Times New Roman" w:cs="Times New Roman"/>
                <w:b/>
                <w:iCs/>
                <w:sz w:val="16"/>
                <w:szCs w:val="16"/>
                <w:lang w:eastAsia="ru-RU"/>
              </w:rPr>
              <w:t>72</w:t>
            </w:r>
          </w:p>
        </w:tc>
        <w:tc>
          <w:tcPr>
            <w:tcW w:w="567" w:type="dxa"/>
            <w:tcBorders>
              <w:top w:val="single" w:sz="4" w:space="0" w:color="auto"/>
              <w:left w:val="single" w:sz="4" w:space="0" w:color="auto"/>
              <w:bottom w:val="single" w:sz="4" w:space="0" w:color="auto"/>
              <w:right w:val="single" w:sz="4" w:space="0" w:color="auto"/>
            </w:tcBorders>
            <w:hideMark/>
          </w:tcPr>
          <w:p w:rsidR="0093607D" w:rsidRPr="00CB7974" w:rsidRDefault="0093607D">
            <w:pPr>
              <w:spacing w:line="360" w:lineRule="auto"/>
              <w:jc w:val="center"/>
              <w:rPr>
                <w:rFonts w:ascii="Times New Roman" w:hAnsi="Times New Roman" w:cs="Times New Roman"/>
                <w:sz w:val="16"/>
                <w:szCs w:val="16"/>
              </w:rPr>
            </w:pPr>
            <w:r w:rsidRPr="00CB7974">
              <w:rPr>
                <w:rFonts w:ascii="Times New Roman" w:hAnsi="Times New Roman" w:cs="Times New Roman"/>
                <w:sz w:val="16"/>
                <w:szCs w:val="16"/>
              </w:rPr>
              <w:t>6/8</w:t>
            </w:r>
          </w:p>
        </w:tc>
        <w:tc>
          <w:tcPr>
            <w:tcW w:w="709" w:type="dxa"/>
            <w:tcBorders>
              <w:top w:val="single" w:sz="4" w:space="0" w:color="auto"/>
              <w:left w:val="single" w:sz="4" w:space="0" w:color="auto"/>
              <w:bottom w:val="single" w:sz="4" w:space="0" w:color="auto"/>
              <w:right w:val="single" w:sz="4" w:space="0" w:color="auto"/>
            </w:tcBorders>
            <w:hideMark/>
          </w:tcPr>
          <w:p w:rsidR="0093607D" w:rsidRPr="00CB7974" w:rsidRDefault="0093607D">
            <w:pPr>
              <w:spacing w:line="360" w:lineRule="auto"/>
              <w:jc w:val="center"/>
              <w:rPr>
                <w:rFonts w:ascii="Times New Roman" w:hAnsi="Times New Roman" w:cs="Times New Roman"/>
                <w:sz w:val="16"/>
                <w:szCs w:val="16"/>
              </w:rPr>
            </w:pPr>
            <w:r w:rsidRPr="00CB7974">
              <w:rPr>
                <w:rFonts w:ascii="Times New Roman" w:hAnsi="Times New Roman" w:cs="Times New Roman"/>
                <w:sz w:val="16"/>
                <w:szCs w:val="16"/>
              </w:rPr>
              <w:t>48/67</w:t>
            </w:r>
          </w:p>
        </w:tc>
        <w:tc>
          <w:tcPr>
            <w:tcW w:w="709" w:type="dxa"/>
            <w:tcBorders>
              <w:top w:val="single" w:sz="4" w:space="0" w:color="auto"/>
              <w:left w:val="single" w:sz="4" w:space="0" w:color="auto"/>
              <w:bottom w:val="single" w:sz="4" w:space="0" w:color="auto"/>
              <w:right w:val="single" w:sz="4" w:space="0" w:color="auto"/>
            </w:tcBorders>
            <w:hideMark/>
          </w:tcPr>
          <w:p w:rsidR="0093607D" w:rsidRPr="00CB7974" w:rsidRDefault="0093607D">
            <w:pPr>
              <w:spacing w:line="360" w:lineRule="auto"/>
              <w:jc w:val="center"/>
              <w:rPr>
                <w:rFonts w:ascii="Times New Roman" w:hAnsi="Times New Roman" w:cs="Times New Roman"/>
                <w:sz w:val="16"/>
                <w:szCs w:val="16"/>
              </w:rPr>
            </w:pPr>
            <w:r w:rsidRPr="00CB7974">
              <w:rPr>
                <w:rFonts w:ascii="Times New Roman" w:hAnsi="Times New Roman" w:cs="Times New Roman"/>
                <w:sz w:val="16"/>
                <w:szCs w:val="16"/>
              </w:rPr>
              <w:t>17/24</w:t>
            </w:r>
          </w:p>
        </w:tc>
        <w:tc>
          <w:tcPr>
            <w:tcW w:w="425" w:type="dxa"/>
            <w:tcBorders>
              <w:top w:val="single" w:sz="4" w:space="0" w:color="auto"/>
              <w:left w:val="single" w:sz="4" w:space="0" w:color="auto"/>
              <w:bottom w:val="single" w:sz="4" w:space="0" w:color="auto"/>
              <w:right w:val="single" w:sz="4" w:space="0" w:color="auto"/>
            </w:tcBorders>
            <w:hideMark/>
          </w:tcPr>
          <w:p w:rsidR="0093607D" w:rsidRPr="00CB7974" w:rsidRDefault="0093607D">
            <w:pPr>
              <w:spacing w:line="360" w:lineRule="auto"/>
              <w:jc w:val="center"/>
              <w:rPr>
                <w:rFonts w:ascii="Times New Roman" w:hAnsi="Times New Roman" w:cs="Times New Roman"/>
                <w:sz w:val="16"/>
                <w:szCs w:val="16"/>
              </w:rPr>
            </w:pPr>
            <w:r w:rsidRPr="00CB7974">
              <w:rPr>
                <w:rFonts w:ascii="Times New Roman" w:hAnsi="Times New Roman" w:cs="Times New Roman"/>
                <w:sz w:val="16"/>
                <w:szCs w:val="16"/>
              </w:rPr>
              <w:t>1/1</w:t>
            </w:r>
          </w:p>
        </w:tc>
        <w:tc>
          <w:tcPr>
            <w:tcW w:w="567" w:type="dxa"/>
            <w:tcBorders>
              <w:top w:val="single" w:sz="4" w:space="0" w:color="auto"/>
              <w:left w:val="single" w:sz="4" w:space="0" w:color="auto"/>
              <w:bottom w:val="single" w:sz="4" w:space="0" w:color="auto"/>
              <w:right w:val="single" w:sz="4" w:space="0" w:color="auto"/>
            </w:tcBorders>
            <w:hideMark/>
          </w:tcPr>
          <w:p w:rsidR="0093607D" w:rsidRPr="00CB7974" w:rsidRDefault="009360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03" w:right="-109"/>
              <w:jc w:val="center"/>
              <w:rPr>
                <w:rFonts w:ascii="Times New Roman" w:eastAsia="Calibri" w:hAnsi="Times New Roman" w:cs="Times New Roman"/>
                <w:b/>
                <w:iCs/>
                <w:sz w:val="16"/>
                <w:szCs w:val="16"/>
              </w:rPr>
            </w:pPr>
            <w:r w:rsidRPr="00CB7974">
              <w:rPr>
                <w:rFonts w:ascii="Times New Roman" w:eastAsia="Calibri" w:hAnsi="Times New Roman" w:cs="Times New Roman"/>
                <w:b/>
                <w:iCs/>
                <w:sz w:val="16"/>
                <w:szCs w:val="16"/>
              </w:rPr>
              <w:t>5,1</w:t>
            </w:r>
          </w:p>
        </w:tc>
        <w:tc>
          <w:tcPr>
            <w:tcW w:w="709" w:type="dxa"/>
            <w:tcBorders>
              <w:top w:val="single" w:sz="4" w:space="0" w:color="auto"/>
              <w:left w:val="single" w:sz="4" w:space="0" w:color="auto"/>
              <w:bottom w:val="single" w:sz="4" w:space="0" w:color="auto"/>
              <w:right w:val="single" w:sz="4" w:space="0" w:color="auto"/>
            </w:tcBorders>
            <w:hideMark/>
          </w:tcPr>
          <w:p w:rsidR="0093607D" w:rsidRPr="00CB7974" w:rsidRDefault="0093607D">
            <w:pPr>
              <w:spacing w:line="360" w:lineRule="auto"/>
              <w:jc w:val="center"/>
              <w:rPr>
                <w:rFonts w:ascii="Times New Roman" w:hAnsi="Times New Roman" w:cs="Times New Roman"/>
                <w:sz w:val="16"/>
                <w:szCs w:val="16"/>
              </w:rPr>
            </w:pPr>
            <w:r w:rsidRPr="00CB7974">
              <w:rPr>
                <w:rFonts w:ascii="Times New Roman" w:hAnsi="Times New Roman" w:cs="Times New Roman"/>
                <w:sz w:val="16"/>
                <w:szCs w:val="16"/>
              </w:rPr>
              <w:t>55/76</w:t>
            </w:r>
          </w:p>
        </w:tc>
        <w:tc>
          <w:tcPr>
            <w:tcW w:w="709" w:type="dxa"/>
            <w:tcBorders>
              <w:top w:val="single" w:sz="4" w:space="0" w:color="auto"/>
              <w:left w:val="single" w:sz="4" w:space="0" w:color="auto"/>
              <w:bottom w:val="single" w:sz="4" w:space="0" w:color="auto"/>
              <w:right w:val="single" w:sz="4" w:space="0" w:color="auto"/>
            </w:tcBorders>
            <w:hideMark/>
          </w:tcPr>
          <w:p w:rsidR="0093607D" w:rsidRPr="00CB7974" w:rsidRDefault="0093607D">
            <w:pPr>
              <w:spacing w:line="360" w:lineRule="auto"/>
              <w:jc w:val="center"/>
              <w:rPr>
                <w:rFonts w:ascii="Times New Roman" w:hAnsi="Times New Roman" w:cs="Times New Roman"/>
                <w:sz w:val="16"/>
                <w:szCs w:val="16"/>
              </w:rPr>
            </w:pPr>
            <w:r w:rsidRPr="00CB7974">
              <w:rPr>
                <w:rFonts w:ascii="Times New Roman" w:hAnsi="Times New Roman" w:cs="Times New Roman"/>
                <w:sz w:val="16"/>
                <w:szCs w:val="16"/>
              </w:rPr>
              <w:t>16/23</w:t>
            </w:r>
          </w:p>
        </w:tc>
        <w:tc>
          <w:tcPr>
            <w:tcW w:w="425" w:type="dxa"/>
            <w:tcBorders>
              <w:top w:val="single" w:sz="4" w:space="0" w:color="auto"/>
              <w:left w:val="single" w:sz="4" w:space="0" w:color="auto"/>
              <w:bottom w:val="single" w:sz="4" w:space="0" w:color="auto"/>
              <w:right w:val="single" w:sz="4" w:space="0" w:color="auto"/>
            </w:tcBorders>
            <w:hideMark/>
          </w:tcPr>
          <w:p w:rsidR="0093607D" w:rsidRPr="00CB7974" w:rsidRDefault="0093607D">
            <w:pPr>
              <w:spacing w:line="360" w:lineRule="auto"/>
              <w:jc w:val="center"/>
              <w:rPr>
                <w:rFonts w:ascii="Times New Roman" w:hAnsi="Times New Roman" w:cs="Times New Roman"/>
                <w:sz w:val="16"/>
                <w:szCs w:val="16"/>
              </w:rPr>
            </w:pPr>
            <w:r w:rsidRPr="00CB7974">
              <w:rPr>
                <w:rFonts w:ascii="Times New Roman" w:hAnsi="Times New Roman" w:cs="Times New Roman"/>
                <w:sz w:val="16"/>
                <w:szCs w:val="16"/>
              </w:rPr>
              <w:t>1/1</w:t>
            </w:r>
          </w:p>
        </w:tc>
        <w:tc>
          <w:tcPr>
            <w:tcW w:w="425" w:type="dxa"/>
            <w:tcBorders>
              <w:top w:val="single" w:sz="4" w:space="0" w:color="auto"/>
              <w:left w:val="single" w:sz="4" w:space="0" w:color="auto"/>
              <w:bottom w:val="single" w:sz="4" w:space="0" w:color="auto"/>
              <w:right w:val="single" w:sz="4" w:space="0" w:color="auto"/>
            </w:tcBorders>
            <w:hideMark/>
          </w:tcPr>
          <w:p w:rsidR="0093607D" w:rsidRPr="00CB7974" w:rsidRDefault="0093607D">
            <w:pPr>
              <w:spacing w:line="360" w:lineRule="auto"/>
              <w:jc w:val="center"/>
              <w:rPr>
                <w:rFonts w:ascii="Times New Roman" w:hAnsi="Times New Roman" w:cs="Times New Roman"/>
                <w:sz w:val="16"/>
                <w:szCs w:val="16"/>
              </w:rPr>
            </w:pPr>
            <w:r w:rsidRPr="00CB7974">
              <w:rPr>
                <w:rFonts w:ascii="Times New Roman" w:hAnsi="Times New Roman" w:cs="Times New Roman"/>
                <w:sz w:val="16"/>
                <w:szCs w:val="16"/>
              </w:rPr>
              <w:t>-</w:t>
            </w:r>
          </w:p>
        </w:tc>
        <w:tc>
          <w:tcPr>
            <w:tcW w:w="425" w:type="dxa"/>
            <w:tcBorders>
              <w:top w:val="single" w:sz="4" w:space="0" w:color="auto"/>
              <w:left w:val="single" w:sz="4" w:space="0" w:color="auto"/>
              <w:bottom w:val="single" w:sz="4" w:space="0" w:color="auto"/>
              <w:right w:val="single" w:sz="4" w:space="0" w:color="auto"/>
            </w:tcBorders>
            <w:hideMark/>
          </w:tcPr>
          <w:p w:rsidR="0093607D" w:rsidRPr="00CB7974" w:rsidRDefault="009360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11" w:right="-37"/>
              <w:jc w:val="center"/>
              <w:rPr>
                <w:rFonts w:ascii="Times New Roman" w:eastAsia="Calibri" w:hAnsi="Times New Roman" w:cs="Times New Roman"/>
                <w:b/>
                <w:iCs/>
                <w:sz w:val="16"/>
                <w:szCs w:val="16"/>
              </w:rPr>
            </w:pPr>
            <w:r w:rsidRPr="00CB7974">
              <w:rPr>
                <w:rFonts w:ascii="Times New Roman" w:eastAsia="Calibri" w:hAnsi="Times New Roman" w:cs="Times New Roman"/>
                <w:b/>
                <w:iCs/>
                <w:sz w:val="16"/>
                <w:szCs w:val="16"/>
              </w:rPr>
              <w:t>4,0</w:t>
            </w:r>
          </w:p>
        </w:tc>
        <w:tc>
          <w:tcPr>
            <w:tcW w:w="709" w:type="dxa"/>
            <w:tcBorders>
              <w:top w:val="single" w:sz="4" w:space="0" w:color="auto"/>
              <w:left w:val="single" w:sz="4" w:space="0" w:color="auto"/>
              <w:bottom w:val="single" w:sz="4" w:space="0" w:color="auto"/>
              <w:right w:val="single" w:sz="4" w:space="0" w:color="auto"/>
            </w:tcBorders>
            <w:hideMark/>
          </w:tcPr>
          <w:p w:rsidR="0093607D" w:rsidRPr="00CB7974" w:rsidRDefault="009360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iCs/>
                <w:sz w:val="16"/>
                <w:szCs w:val="16"/>
                <w:lang w:eastAsia="ru-RU"/>
              </w:rPr>
            </w:pPr>
            <w:r w:rsidRPr="00CB7974">
              <w:rPr>
                <w:rFonts w:ascii="Times New Roman" w:eastAsia="Times New Roman" w:hAnsi="Times New Roman" w:cs="Times New Roman"/>
                <w:iCs/>
                <w:sz w:val="16"/>
                <w:szCs w:val="16"/>
                <w:lang w:eastAsia="ru-RU"/>
              </w:rPr>
              <w:t>27/38</w:t>
            </w:r>
          </w:p>
        </w:tc>
        <w:tc>
          <w:tcPr>
            <w:tcW w:w="567" w:type="dxa"/>
            <w:tcBorders>
              <w:top w:val="single" w:sz="4" w:space="0" w:color="auto"/>
              <w:left w:val="single" w:sz="4" w:space="0" w:color="auto"/>
              <w:bottom w:val="single" w:sz="4" w:space="0" w:color="auto"/>
              <w:right w:val="single" w:sz="4" w:space="0" w:color="auto"/>
            </w:tcBorders>
            <w:hideMark/>
          </w:tcPr>
          <w:p w:rsidR="0093607D" w:rsidRPr="00CB7974" w:rsidRDefault="009360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08" w:right="-50"/>
              <w:jc w:val="center"/>
              <w:rPr>
                <w:rFonts w:ascii="Times New Roman" w:eastAsia="Times New Roman" w:hAnsi="Times New Roman" w:cs="Times New Roman"/>
                <w:iCs/>
                <w:sz w:val="16"/>
                <w:szCs w:val="16"/>
                <w:lang w:eastAsia="ru-RU"/>
              </w:rPr>
            </w:pPr>
            <w:r w:rsidRPr="00CB7974">
              <w:rPr>
                <w:rFonts w:ascii="Times New Roman" w:eastAsia="Times New Roman" w:hAnsi="Times New Roman" w:cs="Times New Roman"/>
                <w:iCs/>
                <w:sz w:val="16"/>
                <w:szCs w:val="16"/>
                <w:lang w:eastAsia="ru-RU"/>
              </w:rPr>
              <w:t>24/33</w:t>
            </w:r>
          </w:p>
        </w:tc>
        <w:tc>
          <w:tcPr>
            <w:tcW w:w="567" w:type="dxa"/>
            <w:tcBorders>
              <w:top w:val="single" w:sz="4" w:space="0" w:color="auto"/>
              <w:left w:val="single" w:sz="4" w:space="0" w:color="auto"/>
              <w:bottom w:val="single" w:sz="4" w:space="0" w:color="auto"/>
              <w:right w:val="single" w:sz="4" w:space="0" w:color="auto"/>
            </w:tcBorders>
            <w:hideMark/>
          </w:tcPr>
          <w:p w:rsidR="0093607D" w:rsidRPr="00CB7974" w:rsidRDefault="009360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03" w:right="-112"/>
              <w:jc w:val="center"/>
              <w:rPr>
                <w:rFonts w:ascii="Times New Roman" w:eastAsia="Times New Roman" w:hAnsi="Times New Roman" w:cs="Times New Roman"/>
                <w:iCs/>
                <w:sz w:val="16"/>
                <w:szCs w:val="16"/>
                <w:lang w:eastAsia="ru-RU"/>
              </w:rPr>
            </w:pPr>
            <w:r w:rsidRPr="00CB7974">
              <w:rPr>
                <w:rFonts w:ascii="Times New Roman" w:eastAsia="Times New Roman" w:hAnsi="Times New Roman" w:cs="Times New Roman"/>
                <w:iCs/>
                <w:sz w:val="16"/>
                <w:szCs w:val="16"/>
                <w:lang w:eastAsia="ru-RU"/>
              </w:rPr>
              <w:t>20/28</w:t>
            </w:r>
          </w:p>
        </w:tc>
        <w:tc>
          <w:tcPr>
            <w:tcW w:w="425" w:type="dxa"/>
            <w:tcBorders>
              <w:top w:val="single" w:sz="4" w:space="0" w:color="auto"/>
              <w:left w:val="single" w:sz="4" w:space="0" w:color="auto"/>
              <w:bottom w:val="single" w:sz="4" w:space="0" w:color="auto"/>
              <w:right w:val="single" w:sz="4" w:space="0" w:color="auto"/>
            </w:tcBorders>
            <w:hideMark/>
          </w:tcPr>
          <w:p w:rsidR="0093607D" w:rsidRPr="00CB7974" w:rsidRDefault="009360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iCs/>
                <w:sz w:val="16"/>
                <w:szCs w:val="16"/>
                <w:lang w:eastAsia="ru-RU"/>
              </w:rPr>
            </w:pPr>
            <w:r w:rsidRPr="00CB7974">
              <w:rPr>
                <w:rFonts w:ascii="Times New Roman" w:eastAsia="Times New Roman" w:hAnsi="Times New Roman" w:cs="Times New Roman"/>
                <w:iCs/>
                <w:sz w:val="16"/>
                <w:szCs w:val="16"/>
                <w:lang w:eastAsia="ru-RU"/>
              </w:rPr>
              <w:t>1/1</w:t>
            </w:r>
          </w:p>
        </w:tc>
        <w:tc>
          <w:tcPr>
            <w:tcW w:w="426" w:type="dxa"/>
            <w:tcBorders>
              <w:top w:val="single" w:sz="4" w:space="0" w:color="auto"/>
              <w:left w:val="single" w:sz="4" w:space="0" w:color="auto"/>
              <w:bottom w:val="single" w:sz="4" w:space="0" w:color="auto"/>
              <w:right w:val="single" w:sz="4" w:space="0" w:color="auto"/>
            </w:tcBorders>
            <w:hideMark/>
          </w:tcPr>
          <w:p w:rsidR="0093607D" w:rsidRPr="00CB7974" w:rsidRDefault="009360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04" w:right="-107"/>
              <w:jc w:val="center"/>
              <w:rPr>
                <w:rFonts w:ascii="Times New Roman" w:eastAsia="Calibri" w:hAnsi="Times New Roman" w:cs="Times New Roman"/>
                <w:b/>
                <w:iCs/>
                <w:sz w:val="16"/>
                <w:szCs w:val="16"/>
              </w:rPr>
            </w:pPr>
            <w:r w:rsidRPr="00CB7974">
              <w:rPr>
                <w:rFonts w:ascii="Times New Roman" w:eastAsia="Calibri" w:hAnsi="Times New Roman" w:cs="Times New Roman"/>
                <w:b/>
                <w:iCs/>
                <w:sz w:val="16"/>
                <w:szCs w:val="16"/>
              </w:rPr>
              <w:t>5,3</w:t>
            </w:r>
          </w:p>
        </w:tc>
      </w:tr>
      <w:tr w:rsidR="00712B06" w:rsidTr="00CB7974">
        <w:tc>
          <w:tcPr>
            <w:tcW w:w="425" w:type="dxa"/>
            <w:tcBorders>
              <w:top w:val="single" w:sz="4" w:space="0" w:color="auto"/>
              <w:left w:val="single" w:sz="4" w:space="0" w:color="auto"/>
              <w:bottom w:val="single" w:sz="4" w:space="0" w:color="auto"/>
              <w:right w:val="single" w:sz="4" w:space="0" w:color="auto"/>
            </w:tcBorders>
            <w:hideMark/>
          </w:tcPr>
          <w:p w:rsidR="0093607D" w:rsidRPr="0093607D" w:rsidRDefault="0093607D">
            <w:pPr>
              <w:spacing w:line="240" w:lineRule="auto"/>
              <w:ind w:left="63" w:hanging="171"/>
              <w:jc w:val="center"/>
              <w:rPr>
                <w:rFonts w:ascii="Times New Roman" w:eastAsia="Calibri" w:hAnsi="Times New Roman" w:cs="Times New Roman"/>
                <w:iCs/>
                <w:sz w:val="16"/>
                <w:szCs w:val="16"/>
              </w:rPr>
            </w:pPr>
            <w:r w:rsidRPr="0093607D">
              <w:rPr>
                <w:rFonts w:ascii="Times New Roman" w:hAnsi="Times New Roman" w:cs="Times New Roman"/>
                <w:iCs/>
                <w:sz w:val="16"/>
                <w:szCs w:val="16"/>
              </w:rPr>
              <w:t>5.</w:t>
            </w:r>
          </w:p>
        </w:tc>
        <w:tc>
          <w:tcPr>
            <w:tcW w:w="1276" w:type="dxa"/>
            <w:tcBorders>
              <w:top w:val="single" w:sz="4" w:space="0" w:color="auto"/>
              <w:left w:val="single" w:sz="4" w:space="0" w:color="auto"/>
              <w:bottom w:val="single" w:sz="4" w:space="0" w:color="auto"/>
              <w:right w:val="single" w:sz="4" w:space="0" w:color="auto"/>
            </w:tcBorders>
            <w:hideMark/>
          </w:tcPr>
          <w:p w:rsidR="0093607D" w:rsidRPr="00CB7974" w:rsidRDefault="0093607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34" w:right="-112"/>
              <w:jc w:val="center"/>
              <w:rPr>
                <w:rFonts w:ascii="Times New Roman" w:eastAsia="Calibri" w:hAnsi="Times New Roman" w:cs="Times New Roman"/>
                <w:iCs/>
                <w:sz w:val="16"/>
                <w:szCs w:val="16"/>
              </w:rPr>
            </w:pPr>
            <w:r w:rsidRPr="00CB7974">
              <w:rPr>
                <w:rFonts w:ascii="Times New Roman" w:hAnsi="Times New Roman" w:cs="Times New Roman"/>
                <w:iCs/>
                <w:sz w:val="16"/>
                <w:szCs w:val="16"/>
              </w:rPr>
              <w:t>Зарубіжна література</w:t>
            </w:r>
          </w:p>
        </w:tc>
        <w:tc>
          <w:tcPr>
            <w:tcW w:w="567" w:type="dxa"/>
            <w:tcBorders>
              <w:top w:val="single" w:sz="4" w:space="0" w:color="auto"/>
              <w:left w:val="single" w:sz="4" w:space="0" w:color="auto"/>
              <w:bottom w:val="single" w:sz="4" w:space="0" w:color="auto"/>
              <w:right w:val="single" w:sz="4" w:space="0" w:color="auto"/>
            </w:tcBorders>
            <w:hideMark/>
          </w:tcPr>
          <w:p w:rsidR="0093607D" w:rsidRPr="00CB7974" w:rsidRDefault="009360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13" w:right="-126"/>
              <w:jc w:val="center"/>
              <w:rPr>
                <w:rFonts w:ascii="Times New Roman" w:eastAsia="Times New Roman" w:hAnsi="Times New Roman" w:cs="Times New Roman"/>
                <w:b/>
                <w:iCs/>
                <w:sz w:val="16"/>
                <w:szCs w:val="16"/>
                <w:lang w:eastAsia="ru-RU"/>
              </w:rPr>
            </w:pPr>
            <w:r w:rsidRPr="00CB7974">
              <w:rPr>
                <w:rFonts w:ascii="Times New Roman" w:eastAsia="Times New Roman" w:hAnsi="Times New Roman" w:cs="Times New Roman"/>
                <w:b/>
                <w:iCs/>
                <w:sz w:val="16"/>
                <w:szCs w:val="16"/>
                <w:lang w:eastAsia="ru-RU"/>
              </w:rPr>
              <w:t>72</w:t>
            </w:r>
          </w:p>
        </w:tc>
        <w:tc>
          <w:tcPr>
            <w:tcW w:w="567" w:type="dxa"/>
            <w:tcBorders>
              <w:top w:val="single" w:sz="4" w:space="0" w:color="auto"/>
              <w:left w:val="single" w:sz="4" w:space="0" w:color="auto"/>
              <w:bottom w:val="single" w:sz="4" w:space="0" w:color="auto"/>
              <w:right w:val="single" w:sz="4" w:space="0" w:color="auto"/>
            </w:tcBorders>
            <w:hideMark/>
          </w:tcPr>
          <w:p w:rsidR="0093607D" w:rsidRPr="00CB7974" w:rsidRDefault="0093607D">
            <w:pPr>
              <w:spacing w:line="360" w:lineRule="auto"/>
              <w:jc w:val="center"/>
              <w:rPr>
                <w:rFonts w:ascii="Times New Roman" w:hAnsi="Times New Roman" w:cs="Times New Roman"/>
                <w:sz w:val="16"/>
                <w:szCs w:val="16"/>
              </w:rPr>
            </w:pPr>
            <w:r w:rsidRPr="00CB7974">
              <w:rPr>
                <w:rFonts w:ascii="Times New Roman" w:hAnsi="Times New Roman" w:cs="Times New Roman"/>
                <w:sz w:val="16"/>
                <w:szCs w:val="16"/>
              </w:rPr>
              <w:t>6/9</w:t>
            </w:r>
          </w:p>
        </w:tc>
        <w:tc>
          <w:tcPr>
            <w:tcW w:w="709" w:type="dxa"/>
            <w:tcBorders>
              <w:top w:val="single" w:sz="4" w:space="0" w:color="auto"/>
              <w:left w:val="single" w:sz="4" w:space="0" w:color="auto"/>
              <w:bottom w:val="single" w:sz="4" w:space="0" w:color="auto"/>
              <w:right w:val="single" w:sz="4" w:space="0" w:color="auto"/>
            </w:tcBorders>
            <w:hideMark/>
          </w:tcPr>
          <w:p w:rsidR="0093607D" w:rsidRPr="00CB7974" w:rsidRDefault="0093607D">
            <w:pPr>
              <w:spacing w:line="360" w:lineRule="auto"/>
              <w:jc w:val="center"/>
              <w:rPr>
                <w:rFonts w:ascii="Times New Roman" w:hAnsi="Times New Roman" w:cs="Times New Roman"/>
                <w:sz w:val="16"/>
                <w:szCs w:val="16"/>
              </w:rPr>
            </w:pPr>
            <w:r w:rsidRPr="00CB7974">
              <w:rPr>
                <w:rFonts w:ascii="Times New Roman" w:hAnsi="Times New Roman" w:cs="Times New Roman"/>
                <w:sz w:val="16"/>
                <w:szCs w:val="16"/>
              </w:rPr>
              <w:t>46/64</w:t>
            </w:r>
          </w:p>
        </w:tc>
        <w:tc>
          <w:tcPr>
            <w:tcW w:w="709" w:type="dxa"/>
            <w:tcBorders>
              <w:top w:val="single" w:sz="4" w:space="0" w:color="auto"/>
              <w:left w:val="single" w:sz="4" w:space="0" w:color="auto"/>
              <w:bottom w:val="single" w:sz="4" w:space="0" w:color="auto"/>
              <w:right w:val="single" w:sz="4" w:space="0" w:color="auto"/>
            </w:tcBorders>
            <w:hideMark/>
          </w:tcPr>
          <w:p w:rsidR="0093607D" w:rsidRPr="00CB7974" w:rsidRDefault="0093607D">
            <w:pPr>
              <w:spacing w:line="360" w:lineRule="auto"/>
              <w:jc w:val="center"/>
              <w:rPr>
                <w:rFonts w:ascii="Times New Roman" w:hAnsi="Times New Roman" w:cs="Times New Roman"/>
                <w:sz w:val="16"/>
                <w:szCs w:val="16"/>
              </w:rPr>
            </w:pPr>
            <w:r w:rsidRPr="00CB7974">
              <w:rPr>
                <w:rFonts w:ascii="Times New Roman" w:hAnsi="Times New Roman" w:cs="Times New Roman"/>
                <w:sz w:val="16"/>
                <w:szCs w:val="16"/>
              </w:rPr>
              <w:t>19/26</w:t>
            </w:r>
          </w:p>
        </w:tc>
        <w:tc>
          <w:tcPr>
            <w:tcW w:w="425" w:type="dxa"/>
            <w:tcBorders>
              <w:top w:val="single" w:sz="4" w:space="0" w:color="auto"/>
              <w:left w:val="single" w:sz="4" w:space="0" w:color="auto"/>
              <w:bottom w:val="single" w:sz="4" w:space="0" w:color="auto"/>
              <w:right w:val="single" w:sz="4" w:space="0" w:color="auto"/>
            </w:tcBorders>
            <w:hideMark/>
          </w:tcPr>
          <w:p w:rsidR="0093607D" w:rsidRPr="00CB7974" w:rsidRDefault="0093607D">
            <w:pPr>
              <w:spacing w:line="360" w:lineRule="auto"/>
              <w:jc w:val="center"/>
              <w:rPr>
                <w:rFonts w:ascii="Times New Roman" w:hAnsi="Times New Roman" w:cs="Times New Roman"/>
                <w:sz w:val="16"/>
                <w:szCs w:val="16"/>
              </w:rPr>
            </w:pPr>
            <w:r w:rsidRPr="00CB7974">
              <w:rPr>
                <w:rFonts w:ascii="Times New Roman" w:hAnsi="Times New Roman" w:cs="Times New Roman"/>
                <w:sz w:val="16"/>
                <w:szCs w:val="16"/>
              </w:rPr>
              <w:t>4/5</w:t>
            </w:r>
          </w:p>
        </w:tc>
        <w:tc>
          <w:tcPr>
            <w:tcW w:w="567" w:type="dxa"/>
            <w:tcBorders>
              <w:top w:val="single" w:sz="4" w:space="0" w:color="auto"/>
              <w:left w:val="single" w:sz="4" w:space="0" w:color="auto"/>
              <w:bottom w:val="single" w:sz="4" w:space="0" w:color="auto"/>
              <w:right w:val="single" w:sz="4" w:space="0" w:color="auto"/>
            </w:tcBorders>
            <w:hideMark/>
          </w:tcPr>
          <w:p w:rsidR="0093607D" w:rsidRPr="00CB7974" w:rsidRDefault="009360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03" w:right="-109"/>
              <w:jc w:val="center"/>
              <w:rPr>
                <w:rFonts w:ascii="Times New Roman" w:eastAsia="Calibri" w:hAnsi="Times New Roman" w:cs="Times New Roman"/>
                <w:b/>
                <w:iCs/>
                <w:sz w:val="16"/>
                <w:szCs w:val="16"/>
              </w:rPr>
            </w:pPr>
            <w:r w:rsidRPr="00CB7974">
              <w:rPr>
                <w:rFonts w:ascii="Times New Roman" w:eastAsia="Calibri" w:hAnsi="Times New Roman" w:cs="Times New Roman"/>
                <w:b/>
                <w:iCs/>
                <w:sz w:val="16"/>
                <w:szCs w:val="16"/>
              </w:rPr>
              <w:t>5,4</w:t>
            </w:r>
          </w:p>
        </w:tc>
        <w:tc>
          <w:tcPr>
            <w:tcW w:w="709" w:type="dxa"/>
            <w:tcBorders>
              <w:top w:val="single" w:sz="4" w:space="0" w:color="auto"/>
              <w:left w:val="single" w:sz="4" w:space="0" w:color="auto"/>
              <w:bottom w:val="single" w:sz="4" w:space="0" w:color="auto"/>
              <w:right w:val="single" w:sz="4" w:space="0" w:color="auto"/>
            </w:tcBorders>
            <w:hideMark/>
          </w:tcPr>
          <w:p w:rsidR="0093607D" w:rsidRPr="00CB7974" w:rsidRDefault="0093607D">
            <w:pPr>
              <w:spacing w:line="360" w:lineRule="auto"/>
              <w:jc w:val="center"/>
              <w:rPr>
                <w:rFonts w:ascii="Times New Roman" w:hAnsi="Times New Roman" w:cs="Times New Roman"/>
                <w:sz w:val="16"/>
                <w:szCs w:val="16"/>
              </w:rPr>
            </w:pPr>
            <w:r w:rsidRPr="00CB7974">
              <w:rPr>
                <w:rFonts w:ascii="Times New Roman" w:hAnsi="Times New Roman" w:cs="Times New Roman"/>
                <w:sz w:val="16"/>
                <w:szCs w:val="16"/>
              </w:rPr>
              <w:t>45/63</w:t>
            </w:r>
          </w:p>
        </w:tc>
        <w:tc>
          <w:tcPr>
            <w:tcW w:w="709" w:type="dxa"/>
            <w:tcBorders>
              <w:top w:val="single" w:sz="4" w:space="0" w:color="auto"/>
              <w:left w:val="single" w:sz="4" w:space="0" w:color="auto"/>
              <w:bottom w:val="single" w:sz="4" w:space="0" w:color="auto"/>
              <w:right w:val="single" w:sz="4" w:space="0" w:color="auto"/>
            </w:tcBorders>
            <w:hideMark/>
          </w:tcPr>
          <w:p w:rsidR="0093607D" w:rsidRPr="00CB7974" w:rsidRDefault="0093607D">
            <w:pPr>
              <w:spacing w:line="360" w:lineRule="auto"/>
              <w:jc w:val="center"/>
              <w:rPr>
                <w:rFonts w:ascii="Times New Roman" w:hAnsi="Times New Roman" w:cs="Times New Roman"/>
                <w:sz w:val="16"/>
                <w:szCs w:val="16"/>
              </w:rPr>
            </w:pPr>
            <w:r w:rsidRPr="00CB7974">
              <w:rPr>
                <w:rFonts w:ascii="Times New Roman" w:hAnsi="Times New Roman" w:cs="Times New Roman"/>
                <w:sz w:val="16"/>
                <w:szCs w:val="16"/>
              </w:rPr>
              <w:t>26/36</w:t>
            </w:r>
          </w:p>
        </w:tc>
        <w:tc>
          <w:tcPr>
            <w:tcW w:w="425" w:type="dxa"/>
            <w:tcBorders>
              <w:top w:val="single" w:sz="4" w:space="0" w:color="auto"/>
              <w:left w:val="single" w:sz="4" w:space="0" w:color="auto"/>
              <w:bottom w:val="single" w:sz="4" w:space="0" w:color="auto"/>
              <w:right w:val="single" w:sz="4" w:space="0" w:color="auto"/>
            </w:tcBorders>
            <w:hideMark/>
          </w:tcPr>
          <w:p w:rsidR="0093607D" w:rsidRPr="00CB7974" w:rsidRDefault="0093607D">
            <w:pPr>
              <w:spacing w:line="360" w:lineRule="auto"/>
              <w:jc w:val="center"/>
              <w:rPr>
                <w:rFonts w:ascii="Times New Roman" w:hAnsi="Times New Roman" w:cs="Times New Roman"/>
                <w:sz w:val="16"/>
                <w:szCs w:val="16"/>
              </w:rPr>
            </w:pPr>
            <w:r w:rsidRPr="00CB7974">
              <w:rPr>
                <w:rFonts w:ascii="Times New Roman" w:hAnsi="Times New Roman" w:cs="Times New Roman"/>
                <w:sz w:val="16"/>
                <w:szCs w:val="16"/>
              </w:rPr>
              <w:t>1/1</w:t>
            </w:r>
          </w:p>
        </w:tc>
        <w:tc>
          <w:tcPr>
            <w:tcW w:w="425" w:type="dxa"/>
            <w:tcBorders>
              <w:top w:val="single" w:sz="4" w:space="0" w:color="auto"/>
              <w:left w:val="single" w:sz="4" w:space="0" w:color="auto"/>
              <w:bottom w:val="single" w:sz="4" w:space="0" w:color="auto"/>
              <w:right w:val="single" w:sz="4" w:space="0" w:color="auto"/>
            </w:tcBorders>
            <w:hideMark/>
          </w:tcPr>
          <w:p w:rsidR="0093607D" w:rsidRPr="00CB7974" w:rsidRDefault="0093607D">
            <w:pPr>
              <w:spacing w:line="360" w:lineRule="auto"/>
              <w:jc w:val="center"/>
              <w:rPr>
                <w:rFonts w:ascii="Times New Roman" w:hAnsi="Times New Roman" w:cs="Times New Roman"/>
                <w:sz w:val="16"/>
                <w:szCs w:val="16"/>
              </w:rPr>
            </w:pPr>
            <w:r w:rsidRPr="00CB7974">
              <w:rPr>
                <w:rFonts w:ascii="Times New Roman" w:hAnsi="Times New Roman" w:cs="Times New Roman"/>
                <w:sz w:val="16"/>
                <w:szCs w:val="16"/>
              </w:rPr>
              <w:t>-</w:t>
            </w:r>
          </w:p>
        </w:tc>
        <w:tc>
          <w:tcPr>
            <w:tcW w:w="425" w:type="dxa"/>
            <w:tcBorders>
              <w:top w:val="single" w:sz="4" w:space="0" w:color="auto"/>
              <w:left w:val="single" w:sz="4" w:space="0" w:color="auto"/>
              <w:bottom w:val="single" w:sz="4" w:space="0" w:color="auto"/>
              <w:right w:val="single" w:sz="4" w:space="0" w:color="auto"/>
            </w:tcBorders>
            <w:hideMark/>
          </w:tcPr>
          <w:p w:rsidR="0093607D" w:rsidRPr="00CB7974" w:rsidRDefault="009360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11" w:right="-37"/>
              <w:jc w:val="center"/>
              <w:rPr>
                <w:rFonts w:ascii="Times New Roman" w:eastAsia="Calibri" w:hAnsi="Times New Roman" w:cs="Times New Roman"/>
                <w:b/>
                <w:iCs/>
                <w:sz w:val="16"/>
                <w:szCs w:val="16"/>
              </w:rPr>
            </w:pPr>
            <w:r w:rsidRPr="00CB7974">
              <w:rPr>
                <w:rFonts w:ascii="Times New Roman" w:eastAsia="Calibri" w:hAnsi="Times New Roman" w:cs="Times New Roman"/>
                <w:b/>
                <w:iCs/>
                <w:sz w:val="16"/>
                <w:szCs w:val="16"/>
              </w:rPr>
              <w:t>4,5</w:t>
            </w:r>
          </w:p>
        </w:tc>
        <w:tc>
          <w:tcPr>
            <w:tcW w:w="709" w:type="dxa"/>
            <w:tcBorders>
              <w:top w:val="single" w:sz="4" w:space="0" w:color="auto"/>
              <w:left w:val="single" w:sz="4" w:space="0" w:color="auto"/>
              <w:bottom w:val="single" w:sz="4" w:space="0" w:color="auto"/>
              <w:right w:val="single" w:sz="4" w:space="0" w:color="auto"/>
            </w:tcBorders>
            <w:hideMark/>
          </w:tcPr>
          <w:p w:rsidR="0093607D" w:rsidRPr="00CB7974" w:rsidRDefault="009360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iCs/>
                <w:sz w:val="16"/>
                <w:szCs w:val="16"/>
                <w:lang w:eastAsia="ru-RU"/>
              </w:rPr>
            </w:pPr>
            <w:r w:rsidRPr="00CB7974">
              <w:rPr>
                <w:rFonts w:ascii="Times New Roman" w:eastAsia="Times New Roman" w:hAnsi="Times New Roman" w:cs="Times New Roman"/>
                <w:iCs/>
                <w:sz w:val="16"/>
                <w:szCs w:val="16"/>
                <w:lang w:eastAsia="ru-RU"/>
              </w:rPr>
              <w:t>5/7</w:t>
            </w:r>
          </w:p>
        </w:tc>
        <w:tc>
          <w:tcPr>
            <w:tcW w:w="567" w:type="dxa"/>
            <w:tcBorders>
              <w:top w:val="single" w:sz="4" w:space="0" w:color="auto"/>
              <w:left w:val="single" w:sz="4" w:space="0" w:color="auto"/>
              <w:bottom w:val="single" w:sz="4" w:space="0" w:color="auto"/>
              <w:right w:val="single" w:sz="4" w:space="0" w:color="auto"/>
            </w:tcBorders>
            <w:hideMark/>
          </w:tcPr>
          <w:p w:rsidR="0093607D" w:rsidRPr="00CB7974" w:rsidRDefault="009360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08" w:right="-50"/>
              <w:jc w:val="center"/>
              <w:rPr>
                <w:rFonts w:ascii="Times New Roman" w:eastAsia="Times New Roman" w:hAnsi="Times New Roman" w:cs="Times New Roman"/>
                <w:iCs/>
                <w:sz w:val="16"/>
                <w:szCs w:val="16"/>
                <w:lang w:eastAsia="ru-RU"/>
              </w:rPr>
            </w:pPr>
            <w:r w:rsidRPr="00CB7974">
              <w:rPr>
                <w:rFonts w:ascii="Times New Roman" w:eastAsia="Times New Roman" w:hAnsi="Times New Roman" w:cs="Times New Roman"/>
                <w:iCs/>
                <w:sz w:val="16"/>
                <w:szCs w:val="16"/>
                <w:lang w:eastAsia="ru-RU"/>
              </w:rPr>
              <w:t>44/61</w:t>
            </w:r>
          </w:p>
        </w:tc>
        <w:tc>
          <w:tcPr>
            <w:tcW w:w="567" w:type="dxa"/>
            <w:tcBorders>
              <w:top w:val="single" w:sz="4" w:space="0" w:color="auto"/>
              <w:left w:val="single" w:sz="4" w:space="0" w:color="auto"/>
              <w:bottom w:val="single" w:sz="4" w:space="0" w:color="auto"/>
              <w:right w:val="single" w:sz="4" w:space="0" w:color="auto"/>
            </w:tcBorders>
            <w:hideMark/>
          </w:tcPr>
          <w:p w:rsidR="0093607D" w:rsidRPr="00CB7974" w:rsidRDefault="009360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03" w:right="-112"/>
              <w:jc w:val="center"/>
              <w:rPr>
                <w:rFonts w:ascii="Times New Roman" w:eastAsia="Times New Roman" w:hAnsi="Times New Roman" w:cs="Times New Roman"/>
                <w:iCs/>
                <w:sz w:val="16"/>
                <w:szCs w:val="16"/>
                <w:lang w:eastAsia="ru-RU"/>
              </w:rPr>
            </w:pPr>
            <w:r w:rsidRPr="00CB7974">
              <w:rPr>
                <w:rFonts w:ascii="Times New Roman" w:eastAsia="Times New Roman" w:hAnsi="Times New Roman" w:cs="Times New Roman"/>
                <w:iCs/>
                <w:sz w:val="16"/>
                <w:szCs w:val="16"/>
                <w:lang w:eastAsia="ru-RU"/>
              </w:rPr>
              <w:t>22/31</w:t>
            </w:r>
          </w:p>
        </w:tc>
        <w:tc>
          <w:tcPr>
            <w:tcW w:w="425" w:type="dxa"/>
            <w:tcBorders>
              <w:top w:val="single" w:sz="4" w:space="0" w:color="auto"/>
              <w:left w:val="single" w:sz="4" w:space="0" w:color="auto"/>
              <w:bottom w:val="single" w:sz="4" w:space="0" w:color="auto"/>
              <w:right w:val="single" w:sz="4" w:space="0" w:color="auto"/>
            </w:tcBorders>
            <w:hideMark/>
          </w:tcPr>
          <w:p w:rsidR="0093607D" w:rsidRPr="00CB7974" w:rsidRDefault="009360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iCs/>
                <w:sz w:val="16"/>
                <w:szCs w:val="16"/>
                <w:lang w:eastAsia="ru-RU"/>
              </w:rPr>
            </w:pPr>
            <w:r w:rsidRPr="00CB7974">
              <w:rPr>
                <w:rFonts w:ascii="Times New Roman" w:eastAsia="Times New Roman" w:hAnsi="Times New Roman" w:cs="Times New Roman"/>
                <w:iCs/>
                <w:sz w:val="16"/>
                <w:szCs w:val="16"/>
                <w:lang w:eastAsia="ru-RU"/>
              </w:rPr>
              <w:t>1/1</w:t>
            </w:r>
          </w:p>
        </w:tc>
        <w:tc>
          <w:tcPr>
            <w:tcW w:w="426" w:type="dxa"/>
            <w:tcBorders>
              <w:top w:val="single" w:sz="4" w:space="0" w:color="auto"/>
              <w:left w:val="single" w:sz="4" w:space="0" w:color="auto"/>
              <w:bottom w:val="single" w:sz="4" w:space="0" w:color="auto"/>
              <w:right w:val="single" w:sz="4" w:space="0" w:color="auto"/>
            </w:tcBorders>
            <w:hideMark/>
          </w:tcPr>
          <w:p w:rsidR="0093607D" w:rsidRPr="00CB7974" w:rsidRDefault="009360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04" w:right="-107"/>
              <w:jc w:val="center"/>
              <w:rPr>
                <w:rFonts w:ascii="Times New Roman" w:eastAsia="Calibri" w:hAnsi="Times New Roman" w:cs="Times New Roman"/>
                <w:b/>
                <w:iCs/>
                <w:sz w:val="16"/>
                <w:szCs w:val="16"/>
              </w:rPr>
            </w:pPr>
            <w:r w:rsidRPr="00CB7974">
              <w:rPr>
                <w:rFonts w:ascii="Times New Roman" w:eastAsia="Calibri" w:hAnsi="Times New Roman" w:cs="Times New Roman"/>
                <w:b/>
                <w:iCs/>
                <w:sz w:val="16"/>
                <w:szCs w:val="16"/>
              </w:rPr>
              <w:t>5,7</w:t>
            </w:r>
          </w:p>
        </w:tc>
      </w:tr>
      <w:tr w:rsidR="00712B06" w:rsidTr="00CB7974">
        <w:trPr>
          <w:trHeight w:val="269"/>
        </w:trPr>
        <w:tc>
          <w:tcPr>
            <w:tcW w:w="425" w:type="dxa"/>
            <w:tcBorders>
              <w:top w:val="single" w:sz="4" w:space="0" w:color="auto"/>
              <w:left w:val="single" w:sz="4" w:space="0" w:color="auto"/>
              <w:bottom w:val="single" w:sz="4" w:space="0" w:color="auto"/>
              <w:right w:val="single" w:sz="4" w:space="0" w:color="auto"/>
            </w:tcBorders>
            <w:hideMark/>
          </w:tcPr>
          <w:p w:rsidR="0093607D" w:rsidRPr="0093607D" w:rsidRDefault="0093607D">
            <w:pPr>
              <w:spacing w:line="240" w:lineRule="auto"/>
              <w:ind w:left="63" w:hanging="171"/>
              <w:jc w:val="center"/>
              <w:rPr>
                <w:rFonts w:ascii="Times New Roman" w:eastAsia="Calibri" w:hAnsi="Times New Roman" w:cs="Times New Roman"/>
                <w:iCs/>
                <w:sz w:val="16"/>
                <w:szCs w:val="16"/>
              </w:rPr>
            </w:pPr>
            <w:r w:rsidRPr="0093607D">
              <w:rPr>
                <w:rFonts w:ascii="Times New Roman" w:hAnsi="Times New Roman" w:cs="Times New Roman"/>
                <w:iCs/>
                <w:sz w:val="16"/>
                <w:szCs w:val="16"/>
              </w:rPr>
              <w:t>6.</w:t>
            </w:r>
          </w:p>
        </w:tc>
        <w:tc>
          <w:tcPr>
            <w:tcW w:w="1276" w:type="dxa"/>
            <w:tcBorders>
              <w:top w:val="single" w:sz="4" w:space="0" w:color="auto"/>
              <w:left w:val="single" w:sz="4" w:space="0" w:color="auto"/>
              <w:bottom w:val="single" w:sz="4" w:space="0" w:color="auto"/>
              <w:right w:val="single" w:sz="4" w:space="0" w:color="auto"/>
            </w:tcBorders>
            <w:hideMark/>
          </w:tcPr>
          <w:p w:rsidR="0093607D" w:rsidRPr="00CB7974" w:rsidRDefault="0093607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34" w:right="-112"/>
              <w:jc w:val="center"/>
              <w:rPr>
                <w:rFonts w:ascii="Times New Roman" w:eastAsia="Calibri" w:hAnsi="Times New Roman" w:cs="Times New Roman"/>
                <w:iCs/>
                <w:sz w:val="16"/>
                <w:szCs w:val="16"/>
              </w:rPr>
            </w:pPr>
            <w:r w:rsidRPr="00CB7974">
              <w:rPr>
                <w:rFonts w:ascii="Times New Roman" w:hAnsi="Times New Roman" w:cs="Times New Roman"/>
                <w:iCs/>
                <w:sz w:val="16"/>
                <w:szCs w:val="16"/>
              </w:rPr>
              <w:t>Фізика</w:t>
            </w:r>
          </w:p>
        </w:tc>
        <w:tc>
          <w:tcPr>
            <w:tcW w:w="567" w:type="dxa"/>
            <w:tcBorders>
              <w:top w:val="single" w:sz="4" w:space="0" w:color="auto"/>
              <w:left w:val="single" w:sz="4" w:space="0" w:color="auto"/>
              <w:bottom w:val="single" w:sz="4" w:space="0" w:color="auto"/>
              <w:right w:val="single" w:sz="4" w:space="0" w:color="auto"/>
            </w:tcBorders>
            <w:hideMark/>
          </w:tcPr>
          <w:p w:rsidR="0093607D" w:rsidRPr="00CB7974" w:rsidRDefault="009360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13" w:right="-126"/>
              <w:jc w:val="center"/>
              <w:rPr>
                <w:rFonts w:ascii="Times New Roman" w:eastAsia="Times New Roman" w:hAnsi="Times New Roman" w:cs="Times New Roman"/>
                <w:b/>
                <w:iCs/>
                <w:sz w:val="16"/>
                <w:szCs w:val="16"/>
                <w:lang w:eastAsia="ru-RU"/>
              </w:rPr>
            </w:pPr>
            <w:r w:rsidRPr="00CB7974">
              <w:rPr>
                <w:rFonts w:ascii="Times New Roman" w:eastAsia="Times New Roman" w:hAnsi="Times New Roman" w:cs="Times New Roman"/>
                <w:b/>
                <w:iCs/>
                <w:sz w:val="16"/>
                <w:szCs w:val="16"/>
                <w:lang w:eastAsia="ru-RU"/>
              </w:rPr>
              <w:t>72</w:t>
            </w:r>
          </w:p>
        </w:tc>
        <w:tc>
          <w:tcPr>
            <w:tcW w:w="567" w:type="dxa"/>
            <w:tcBorders>
              <w:top w:val="single" w:sz="4" w:space="0" w:color="auto"/>
              <w:left w:val="single" w:sz="4" w:space="0" w:color="auto"/>
              <w:bottom w:val="single" w:sz="4" w:space="0" w:color="auto"/>
              <w:right w:val="single" w:sz="4" w:space="0" w:color="auto"/>
            </w:tcBorders>
            <w:hideMark/>
          </w:tcPr>
          <w:p w:rsidR="0093607D" w:rsidRPr="00CB7974" w:rsidRDefault="0093607D">
            <w:pPr>
              <w:spacing w:line="360" w:lineRule="auto"/>
              <w:jc w:val="center"/>
              <w:rPr>
                <w:rFonts w:ascii="Times New Roman" w:hAnsi="Times New Roman" w:cs="Times New Roman"/>
                <w:sz w:val="16"/>
                <w:szCs w:val="16"/>
              </w:rPr>
            </w:pPr>
            <w:r w:rsidRPr="00CB7974">
              <w:rPr>
                <w:rFonts w:ascii="Times New Roman" w:hAnsi="Times New Roman" w:cs="Times New Roman"/>
                <w:sz w:val="16"/>
                <w:szCs w:val="16"/>
              </w:rPr>
              <w:t>4/5</w:t>
            </w:r>
          </w:p>
        </w:tc>
        <w:tc>
          <w:tcPr>
            <w:tcW w:w="709" w:type="dxa"/>
            <w:tcBorders>
              <w:top w:val="single" w:sz="4" w:space="0" w:color="auto"/>
              <w:left w:val="single" w:sz="4" w:space="0" w:color="auto"/>
              <w:bottom w:val="single" w:sz="4" w:space="0" w:color="auto"/>
              <w:right w:val="single" w:sz="4" w:space="0" w:color="auto"/>
            </w:tcBorders>
            <w:hideMark/>
          </w:tcPr>
          <w:p w:rsidR="0093607D" w:rsidRPr="00CB7974" w:rsidRDefault="0093607D">
            <w:pPr>
              <w:spacing w:line="360" w:lineRule="auto"/>
              <w:jc w:val="center"/>
              <w:rPr>
                <w:rFonts w:ascii="Times New Roman" w:hAnsi="Times New Roman" w:cs="Times New Roman"/>
                <w:sz w:val="16"/>
                <w:szCs w:val="16"/>
              </w:rPr>
            </w:pPr>
            <w:r w:rsidRPr="00CB7974">
              <w:rPr>
                <w:rFonts w:ascii="Times New Roman" w:hAnsi="Times New Roman" w:cs="Times New Roman"/>
                <w:sz w:val="16"/>
                <w:szCs w:val="16"/>
              </w:rPr>
              <w:t>45/63</w:t>
            </w:r>
          </w:p>
        </w:tc>
        <w:tc>
          <w:tcPr>
            <w:tcW w:w="709" w:type="dxa"/>
            <w:tcBorders>
              <w:top w:val="single" w:sz="4" w:space="0" w:color="auto"/>
              <w:left w:val="single" w:sz="4" w:space="0" w:color="auto"/>
              <w:bottom w:val="single" w:sz="4" w:space="0" w:color="auto"/>
              <w:right w:val="single" w:sz="4" w:space="0" w:color="auto"/>
            </w:tcBorders>
            <w:hideMark/>
          </w:tcPr>
          <w:p w:rsidR="0093607D" w:rsidRPr="00CB7974" w:rsidRDefault="0093607D">
            <w:pPr>
              <w:spacing w:line="360" w:lineRule="auto"/>
              <w:jc w:val="center"/>
              <w:rPr>
                <w:rFonts w:ascii="Times New Roman" w:hAnsi="Times New Roman" w:cs="Times New Roman"/>
                <w:sz w:val="16"/>
                <w:szCs w:val="16"/>
              </w:rPr>
            </w:pPr>
            <w:r w:rsidRPr="00CB7974">
              <w:rPr>
                <w:rFonts w:ascii="Times New Roman" w:hAnsi="Times New Roman" w:cs="Times New Roman"/>
                <w:sz w:val="16"/>
                <w:szCs w:val="16"/>
              </w:rPr>
              <w:t>19/27</w:t>
            </w:r>
          </w:p>
        </w:tc>
        <w:tc>
          <w:tcPr>
            <w:tcW w:w="425" w:type="dxa"/>
            <w:tcBorders>
              <w:top w:val="single" w:sz="4" w:space="0" w:color="auto"/>
              <w:left w:val="single" w:sz="4" w:space="0" w:color="auto"/>
              <w:bottom w:val="single" w:sz="4" w:space="0" w:color="auto"/>
              <w:right w:val="single" w:sz="4" w:space="0" w:color="auto"/>
            </w:tcBorders>
            <w:hideMark/>
          </w:tcPr>
          <w:p w:rsidR="0093607D" w:rsidRPr="00CB7974" w:rsidRDefault="0093607D">
            <w:pPr>
              <w:spacing w:line="360" w:lineRule="auto"/>
              <w:jc w:val="center"/>
              <w:rPr>
                <w:rFonts w:ascii="Times New Roman" w:hAnsi="Times New Roman" w:cs="Times New Roman"/>
                <w:sz w:val="16"/>
                <w:szCs w:val="16"/>
              </w:rPr>
            </w:pPr>
            <w:r w:rsidRPr="00CB7974">
              <w:rPr>
                <w:rFonts w:ascii="Times New Roman" w:hAnsi="Times New Roman" w:cs="Times New Roman"/>
                <w:sz w:val="16"/>
                <w:szCs w:val="16"/>
              </w:rPr>
              <w:t>5/6</w:t>
            </w:r>
          </w:p>
        </w:tc>
        <w:tc>
          <w:tcPr>
            <w:tcW w:w="567" w:type="dxa"/>
            <w:tcBorders>
              <w:top w:val="single" w:sz="4" w:space="0" w:color="auto"/>
              <w:left w:val="single" w:sz="4" w:space="0" w:color="auto"/>
              <w:bottom w:val="single" w:sz="4" w:space="0" w:color="auto"/>
              <w:right w:val="single" w:sz="4" w:space="0" w:color="auto"/>
            </w:tcBorders>
            <w:hideMark/>
          </w:tcPr>
          <w:p w:rsidR="0093607D" w:rsidRPr="00CB7974" w:rsidRDefault="009360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03" w:right="-109"/>
              <w:jc w:val="center"/>
              <w:rPr>
                <w:rFonts w:ascii="Times New Roman" w:eastAsia="Calibri" w:hAnsi="Times New Roman" w:cs="Times New Roman"/>
                <w:b/>
                <w:iCs/>
                <w:sz w:val="16"/>
                <w:szCs w:val="16"/>
                <w:highlight w:val="yellow"/>
              </w:rPr>
            </w:pPr>
            <w:r w:rsidRPr="00CB7974">
              <w:rPr>
                <w:rFonts w:ascii="Times New Roman" w:eastAsia="Calibri" w:hAnsi="Times New Roman" w:cs="Times New Roman"/>
                <w:b/>
                <w:iCs/>
                <w:sz w:val="16"/>
                <w:szCs w:val="16"/>
              </w:rPr>
              <w:t>4,3</w:t>
            </w:r>
          </w:p>
        </w:tc>
        <w:tc>
          <w:tcPr>
            <w:tcW w:w="709" w:type="dxa"/>
            <w:tcBorders>
              <w:top w:val="single" w:sz="4" w:space="0" w:color="auto"/>
              <w:left w:val="single" w:sz="4" w:space="0" w:color="auto"/>
              <w:bottom w:val="single" w:sz="4" w:space="0" w:color="auto"/>
              <w:right w:val="single" w:sz="4" w:space="0" w:color="auto"/>
            </w:tcBorders>
            <w:hideMark/>
          </w:tcPr>
          <w:p w:rsidR="0093607D" w:rsidRPr="00CB7974" w:rsidRDefault="0093607D">
            <w:pPr>
              <w:spacing w:line="360" w:lineRule="auto"/>
              <w:jc w:val="center"/>
              <w:rPr>
                <w:rFonts w:ascii="Times New Roman" w:hAnsi="Times New Roman" w:cs="Times New Roman"/>
                <w:sz w:val="16"/>
                <w:szCs w:val="16"/>
              </w:rPr>
            </w:pPr>
            <w:r w:rsidRPr="00CB7974">
              <w:rPr>
                <w:rFonts w:ascii="Times New Roman" w:hAnsi="Times New Roman" w:cs="Times New Roman"/>
                <w:sz w:val="16"/>
                <w:szCs w:val="16"/>
              </w:rPr>
              <w:t>35/49</w:t>
            </w:r>
          </w:p>
        </w:tc>
        <w:tc>
          <w:tcPr>
            <w:tcW w:w="709" w:type="dxa"/>
            <w:tcBorders>
              <w:top w:val="single" w:sz="4" w:space="0" w:color="auto"/>
              <w:left w:val="single" w:sz="4" w:space="0" w:color="auto"/>
              <w:bottom w:val="single" w:sz="4" w:space="0" w:color="auto"/>
              <w:right w:val="single" w:sz="4" w:space="0" w:color="auto"/>
            </w:tcBorders>
            <w:hideMark/>
          </w:tcPr>
          <w:p w:rsidR="0093607D" w:rsidRPr="00CB7974" w:rsidRDefault="0093607D">
            <w:pPr>
              <w:spacing w:line="360" w:lineRule="auto"/>
              <w:jc w:val="center"/>
              <w:rPr>
                <w:rFonts w:ascii="Times New Roman" w:hAnsi="Times New Roman" w:cs="Times New Roman"/>
                <w:sz w:val="16"/>
                <w:szCs w:val="16"/>
              </w:rPr>
            </w:pPr>
            <w:r w:rsidRPr="00CB7974">
              <w:rPr>
                <w:rFonts w:ascii="Times New Roman" w:hAnsi="Times New Roman" w:cs="Times New Roman"/>
                <w:sz w:val="16"/>
                <w:szCs w:val="16"/>
              </w:rPr>
              <w:t>35/49</w:t>
            </w:r>
          </w:p>
        </w:tc>
        <w:tc>
          <w:tcPr>
            <w:tcW w:w="425" w:type="dxa"/>
            <w:tcBorders>
              <w:top w:val="single" w:sz="4" w:space="0" w:color="auto"/>
              <w:left w:val="single" w:sz="4" w:space="0" w:color="auto"/>
              <w:bottom w:val="single" w:sz="4" w:space="0" w:color="auto"/>
              <w:right w:val="single" w:sz="4" w:space="0" w:color="auto"/>
            </w:tcBorders>
            <w:hideMark/>
          </w:tcPr>
          <w:p w:rsidR="0093607D" w:rsidRPr="00CB7974" w:rsidRDefault="0093607D">
            <w:pPr>
              <w:spacing w:line="360" w:lineRule="auto"/>
              <w:jc w:val="center"/>
              <w:rPr>
                <w:rFonts w:ascii="Times New Roman" w:hAnsi="Times New Roman" w:cs="Times New Roman"/>
                <w:sz w:val="16"/>
                <w:szCs w:val="16"/>
              </w:rPr>
            </w:pPr>
            <w:r w:rsidRPr="00CB7974">
              <w:rPr>
                <w:rFonts w:ascii="Times New Roman" w:hAnsi="Times New Roman" w:cs="Times New Roman"/>
                <w:sz w:val="16"/>
                <w:szCs w:val="16"/>
              </w:rPr>
              <w:t>2/2</w:t>
            </w:r>
          </w:p>
        </w:tc>
        <w:tc>
          <w:tcPr>
            <w:tcW w:w="425" w:type="dxa"/>
            <w:tcBorders>
              <w:top w:val="single" w:sz="4" w:space="0" w:color="auto"/>
              <w:left w:val="single" w:sz="4" w:space="0" w:color="auto"/>
              <w:bottom w:val="single" w:sz="4" w:space="0" w:color="auto"/>
              <w:right w:val="single" w:sz="4" w:space="0" w:color="auto"/>
            </w:tcBorders>
            <w:hideMark/>
          </w:tcPr>
          <w:p w:rsidR="0093607D" w:rsidRPr="00CB7974" w:rsidRDefault="0093607D">
            <w:pPr>
              <w:spacing w:line="360" w:lineRule="auto"/>
              <w:jc w:val="center"/>
              <w:rPr>
                <w:rFonts w:ascii="Times New Roman" w:hAnsi="Times New Roman" w:cs="Times New Roman"/>
                <w:sz w:val="16"/>
                <w:szCs w:val="16"/>
              </w:rPr>
            </w:pPr>
            <w:r w:rsidRPr="00CB7974">
              <w:rPr>
                <w:rFonts w:ascii="Times New Roman" w:hAnsi="Times New Roman" w:cs="Times New Roman"/>
                <w:sz w:val="16"/>
                <w:szCs w:val="16"/>
              </w:rPr>
              <w:t>-</w:t>
            </w:r>
          </w:p>
        </w:tc>
        <w:tc>
          <w:tcPr>
            <w:tcW w:w="425" w:type="dxa"/>
            <w:tcBorders>
              <w:top w:val="single" w:sz="4" w:space="0" w:color="auto"/>
              <w:left w:val="single" w:sz="4" w:space="0" w:color="auto"/>
              <w:bottom w:val="single" w:sz="4" w:space="0" w:color="auto"/>
              <w:right w:val="single" w:sz="4" w:space="0" w:color="auto"/>
            </w:tcBorders>
            <w:hideMark/>
          </w:tcPr>
          <w:p w:rsidR="0093607D" w:rsidRPr="00CB7974" w:rsidRDefault="009360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11" w:right="-37"/>
              <w:jc w:val="center"/>
              <w:rPr>
                <w:rFonts w:ascii="Times New Roman" w:eastAsia="Calibri" w:hAnsi="Times New Roman" w:cs="Times New Roman"/>
                <w:b/>
                <w:iCs/>
                <w:sz w:val="16"/>
                <w:szCs w:val="16"/>
              </w:rPr>
            </w:pPr>
            <w:r w:rsidRPr="00CB7974">
              <w:rPr>
                <w:rFonts w:ascii="Times New Roman" w:eastAsia="Calibri" w:hAnsi="Times New Roman" w:cs="Times New Roman"/>
                <w:b/>
                <w:iCs/>
                <w:sz w:val="16"/>
                <w:szCs w:val="16"/>
              </w:rPr>
              <w:t>3,6</w:t>
            </w:r>
          </w:p>
        </w:tc>
        <w:tc>
          <w:tcPr>
            <w:tcW w:w="709" w:type="dxa"/>
            <w:tcBorders>
              <w:top w:val="single" w:sz="4" w:space="0" w:color="auto"/>
              <w:left w:val="single" w:sz="4" w:space="0" w:color="auto"/>
              <w:bottom w:val="single" w:sz="4" w:space="0" w:color="auto"/>
              <w:right w:val="single" w:sz="4" w:space="0" w:color="auto"/>
            </w:tcBorders>
            <w:hideMark/>
          </w:tcPr>
          <w:p w:rsidR="0093607D" w:rsidRPr="00CB7974" w:rsidRDefault="009360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iCs/>
                <w:sz w:val="16"/>
                <w:szCs w:val="16"/>
                <w:lang w:eastAsia="ru-RU"/>
              </w:rPr>
            </w:pPr>
            <w:r w:rsidRPr="00CB7974">
              <w:rPr>
                <w:rFonts w:ascii="Times New Roman" w:eastAsia="Times New Roman" w:hAnsi="Times New Roman" w:cs="Times New Roman"/>
                <w:iCs/>
                <w:sz w:val="16"/>
                <w:szCs w:val="16"/>
                <w:lang w:eastAsia="ru-RU"/>
              </w:rPr>
              <w:t>14/19</w:t>
            </w:r>
          </w:p>
        </w:tc>
        <w:tc>
          <w:tcPr>
            <w:tcW w:w="567" w:type="dxa"/>
            <w:tcBorders>
              <w:top w:val="single" w:sz="4" w:space="0" w:color="auto"/>
              <w:left w:val="single" w:sz="4" w:space="0" w:color="auto"/>
              <w:bottom w:val="single" w:sz="4" w:space="0" w:color="auto"/>
              <w:right w:val="single" w:sz="4" w:space="0" w:color="auto"/>
            </w:tcBorders>
            <w:hideMark/>
          </w:tcPr>
          <w:p w:rsidR="0093607D" w:rsidRPr="00CB7974" w:rsidRDefault="009360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08" w:right="-50"/>
              <w:jc w:val="center"/>
              <w:rPr>
                <w:rFonts w:ascii="Times New Roman" w:eastAsia="Times New Roman" w:hAnsi="Times New Roman" w:cs="Times New Roman"/>
                <w:iCs/>
                <w:sz w:val="16"/>
                <w:szCs w:val="16"/>
                <w:lang w:eastAsia="ru-RU"/>
              </w:rPr>
            </w:pPr>
            <w:r w:rsidRPr="00CB7974">
              <w:rPr>
                <w:rFonts w:ascii="Times New Roman" w:eastAsia="Times New Roman" w:hAnsi="Times New Roman" w:cs="Times New Roman"/>
                <w:iCs/>
                <w:sz w:val="16"/>
                <w:szCs w:val="16"/>
                <w:lang w:eastAsia="ru-RU"/>
              </w:rPr>
              <w:t>41/57</w:t>
            </w:r>
          </w:p>
        </w:tc>
        <w:tc>
          <w:tcPr>
            <w:tcW w:w="567" w:type="dxa"/>
            <w:tcBorders>
              <w:top w:val="single" w:sz="4" w:space="0" w:color="auto"/>
              <w:left w:val="single" w:sz="4" w:space="0" w:color="auto"/>
              <w:bottom w:val="single" w:sz="4" w:space="0" w:color="auto"/>
              <w:right w:val="single" w:sz="4" w:space="0" w:color="auto"/>
            </w:tcBorders>
            <w:hideMark/>
          </w:tcPr>
          <w:p w:rsidR="0093607D" w:rsidRPr="00CB7974" w:rsidRDefault="009360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03" w:right="-112"/>
              <w:jc w:val="center"/>
              <w:rPr>
                <w:rFonts w:ascii="Times New Roman" w:eastAsia="Times New Roman" w:hAnsi="Times New Roman" w:cs="Times New Roman"/>
                <w:iCs/>
                <w:sz w:val="16"/>
                <w:szCs w:val="16"/>
                <w:lang w:eastAsia="ru-RU"/>
              </w:rPr>
            </w:pPr>
            <w:r w:rsidRPr="00CB7974">
              <w:rPr>
                <w:rFonts w:ascii="Times New Roman" w:eastAsia="Times New Roman" w:hAnsi="Times New Roman" w:cs="Times New Roman"/>
                <w:iCs/>
                <w:sz w:val="16"/>
                <w:szCs w:val="16"/>
                <w:lang w:eastAsia="ru-RU"/>
              </w:rPr>
              <w:t>17/24</w:t>
            </w:r>
          </w:p>
        </w:tc>
        <w:tc>
          <w:tcPr>
            <w:tcW w:w="425" w:type="dxa"/>
            <w:tcBorders>
              <w:top w:val="single" w:sz="4" w:space="0" w:color="auto"/>
              <w:left w:val="single" w:sz="4" w:space="0" w:color="auto"/>
              <w:bottom w:val="single" w:sz="4" w:space="0" w:color="auto"/>
              <w:right w:val="single" w:sz="4" w:space="0" w:color="auto"/>
            </w:tcBorders>
            <w:hideMark/>
          </w:tcPr>
          <w:p w:rsidR="0093607D" w:rsidRPr="00CB7974" w:rsidRDefault="009360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iCs/>
                <w:sz w:val="16"/>
                <w:szCs w:val="16"/>
                <w:lang w:eastAsia="ru-RU"/>
              </w:rPr>
            </w:pPr>
            <w:r w:rsidRPr="00CB7974">
              <w:rPr>
                <w:rFonts w:ascii="Times New Roman" w:eastAsia="Times New Roman" w:hAnsi="Times New Roman" w:cs="Times New Roman"/>
                <w:iCs/>
                <w:sz w:val="16"/>
                <w:szCs w:val="16"/>
                <w:lang w:eastAsia="ru-RU"/>
              </w:rPr>
              <w:t>-</w:t>
            </w:r>
          </w:p>
        </w:tc>
        <w:tc>
          <w:tcPr>
            <w:tcW w:w="426" w:type="dxa"/>
            <w:tcBorders>
              <w:top w:val="single" w:sz="4" w:space="0" w:color="auto"/>
              <w:left w:val="single" w:sz="4" w:space="0" w:color="auto"/>
              <w:bottom w:val="single" w:sz="4" w:space="0" w:color="auto"/>
              <w:right w:val="single" w:sz="4" w:space="0" w:color="auto"/>
            </w:tcBorders>
            <w:hideMark/>
          </w:tcPr>
          <w:p w:rsidR="0093607D" w:rsidRPr="00CB7974" w:rsidRDefault="009360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04" w:right="-107"/>
              <w:jc w:val="center"/>
              <w:rPr>
                <w:rFonts w:ascii="Times New Roman" w:eastAsia="Calibri" w:hAnsi="Times New Roman" w:cs="Times New Roman"/>
                <w:b/>
                <w:iCs/>
                <w:sz w:val="16"/>
                <w:szCs w:val="16"/>
              </w:rPr>
            </w:pPr>
            <w:r w:rsidRPr="00CB7974">
              <w:rPr>
                <w:rFonts w:ascii="Times New Roman" w:eastAsia="Calibri" w:hAnsi="Times New Roman" w:cs="Times New Roman"/>
                <w:b/>
                <w:iCs/>
                <w:sz w:val="16"/>
                <w:szCs w:val="16"/>
              </w:rPr>
              <w:t>5,0</w:t>
            </w:r>
          </w:p>
        </w:tc>
      </w:tr>
      <w:tr w:rsidR="00712B06" w:rsidTr="00CB7974">
        <w:tc>
          <w:tcPr>
            <w:tcW w:w="425" w:type="dxa"/>
            <w:tcBorders>
              <w:top w:val="single" w:sz="4" w:space="0" w:color="auto"/>
              <w:left w:val="single" w:sz="4" w:space="0" w:color="auto"/>
              <w:bottom w:val="single" w:sz="4" w:space="0" w:color="auto"/>
              <w:right w:val="single" w:sz="4" w:space="0" w:color="auto"/>
            </w:tcBorders>
            <w:hideMark/>
          </w:tcPr>
          <w:p w:rsidR="0093607D" w:rsidRPr="0093607D" w:rsidRDefault="0093607D">
            <w:pPr>
              <w:spacing w:line="240" w:lineRule="auto"/>
              <w:jc w:val="center"/>
              <w:rPr>
                <w:rFonts w:ascii="Times New Roman" w:eastAsia="Calibri" w:hAnsi="Times New Roman" w:cs="Times New Roman"/>
                <w:iCs/>
                <w:sz w:val="16"/>
                <w:szCs w:val="16"/>
              </w:rPr>
            </w:pPr>
            <w:r w:rsidRPr="0093607D">
              <w:rPr>
                <w:rFonts w:ascii="Times New Roman" w:hAnsi="Times New Roman" w:cs="Times New Roman"/>
                <w:iCs/>
                <w:sz w:val="16"/>
                <w:szCs w:val="16"/>
              </w:rPr>
              <w:t>7.</w:t>
            </w:r>
          </w:p>
        </w:tc>
        <w:tc>
          <w:tcPr>
            <w:tcW w:w="1276" w:type="dxa"/>
            <w:tcBorders>
              <w:top w:val="single" w:sz="4" w:space="0" w:color="auto"/>
              <w:left w:val="single" w:sz="4" w:space="0" w:color="auto"/>
              <w:bottom w:val="single" w:sz="4" w:space="0" w:color="auto"/>
              <w:right w:val="single" w:sz="4" w:space="0" w:color="auto"/>
            </w:tcBorders>
            <w:hideMark/>
          </w:tcPr>
          <w:p w:rsidR="0093607D" w:rsidRPr="00CB7974" w:rsidRDefault="009360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Calibri" w:hAnsi="Times New Roman" w:cs="Times New Roman"/>
                <w:iCs/>
                <w:sz w:val="16"/>
                <w:szCs w:val="16"/>
              </w:rPr>
            </w:pPr>
            <w:r w:rsidRPr="00CB7974">
              <w:rPr>
                <w:rFonts w:ascii="Times New Roman" w:hAnsi="Times New Roman" w:cs="Times New Roman"/>
                <w:iCs/>
                <w:sz w:val="16"/>
                <w:szCs w:val="16"/>
              </w:rPr>
              <w:t>Хімія</w:t>
            </w:r>
          </w:p>
        </w:tc>
        <w:tc>
          <w:tcPr>
            <w:tcW w:w="567" w:type="dxa"/>
            <w:tcBorders>
              <w:top w:val="single" w:sz="4" w:space="0" w:color="auto"/>
              <w:left w:val="single" w:sz="4" w:space="0" w:color="auto"/>
              <w:bottom w:val="single" w:sz="4" w:space="0" w:color="auto"/>
              <w:right w:val="single" w:sz="4" w:space="0" w:color="auto"/>
            </w:tcBorders>
            <w:hideMark/>
          </w:tcPr>
          <w:p w:rsidR="0093607D" w:rsidRPr="00CB7974" w:rsidRDefault="009360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13" w:right="-126"/>
              <w:jc w:val="center"/>
              <w:rPr>
                <w:rFonts w:ascii="Times New Roman" w:eastAsia="Times New Roman" w:hAnsi="Times New Roman" w:cs="Times New Roman"/>
                <w:b/>
                <w:iCs/>
                <w:sz w:val="16"/>
                <w:szCs w:val="16"/>
                <w:lang w:eastAsia="ru-RU"/>
              </w:rPr>
            </w:pPr>
            <w:r w:rsidRPr="00CB7974">
              <w:rPr>
                <w:rFonts w:ascii="Times New Roman" w:eastAsia="Times New Roman" w:hAnsi="Times New Roman" w:cs="Times New Roman"/>
                <w:b/>
                <w:iCs/>
                <w:sz w:val="16"/>
                <w:szCs w:val="16"/>
                <w:lang w:eastAsia="ru-RU"/>
              </w:rPr>
              <w:t>72</w:t>
            </w:r>
          </w:p>
        </w:tc>
        <w:tc>
          <w:tcPr>
            <w:tcW w:w="567" w:type="dxa"/>
            <w:tcBorders>
              <w:top w:val="single" w:sz="4" w:space="0" w:color="auto"/>
              <w:left w:val="single" w:sz="4" w:space="0" w:color="auto"/>
              <w:bottom w:val="single" w:sz="4" w:space="0" w:color="auto"/>
              <w:right w:val="single" w:sz="4" w:space="0" w:color="auto"/>
            </w:tcBorders>
            <w:hideMark/>
          </w:tcPr>
          <w:p w:rsidR="0093607D" w:rsidRPr="00CB7974" w:rsidRDefault="0093607D">
            <w:pPr>
              <w:spacing w:line="360" w:lineRule="auto"/>
              <w:jc w:val="center"/>
              <w:rPr>
                <w:rFonts w:ascii="Times New Roman" w:hAnsi="Times New Roman" w:cs="Times New Roman"/>
                <w:sz w:val="16"/>
                <w:szCs w:val="16"/>
              </w:rPr>
            </w:pPr>
            <w:r w:rsidRPr="00CB7974">
              <w:rPr>
                <w:rFonts w:ascii="Times New Roman" w:hAnsi="Times New Roman" w:cs="Times New Roman"/>
                <w:sz w:val="16"/>
                <w:szCs w:val="16"/>
              </w:rPr>
              <w:t>7/10</w:t>
            </w:r>
          </w:p>
        </w:tc>
        <w:tc>
          <w:tcPr>
            <w:tcW w:w="709" w:type="dxa"/>
            <w:tcBorders>
              <w:top w:val="single" w:sz="4" w:space="0" w:color="auto"/>
              <w:left w:val="single" w:sz="4" w:space="0" w:color="auto"/>
              <w:bottom w:val="single" w:sz="4" w:space="0" w:color="auto"/>
              <w:right w:val="single" w:sz="4" w:space="0" w:color="auto"/>
            </w:tcBorders>
            <w:hideMark/>
          </w:tcPr>
          <w:p w:rsidR="0093607D" w:rsidRPr="00CB7974" w:rsidRDefault="0093607D">
            <w:pPr>
              <w:spacing w:line="360" w:lineRule="auto"/>
              <w:jc w:val="center"/>
              <w:rPr>
                <w:rFonts w:ascii="Times New Roman" w:hAnsi="Times New Roman" w:cs="Times New Roman"/>
                <w:sz w:val="16"/>
                <w:szCs w:val="16"/>
              </w:rPr>
            </w:pPr>
            <w:r w:rsidRPr="00CB7974">
              <w:rPr>
                <w:rFonts w:ascii="Times New Roman" w:hAnsi="Times New Roman" w:cs="Times New Roman"/>
                <w:sz w:val="16"/>
                <w:szCs w:val="16"/>
              </w:rPr>
              <w:t>40/56</w:t>
            </w:r>
          </w:p>
        </w:tc>
        <w:tc>
          <w:tcPr>
            <w:tcW w:w="709" w:type="dxa"/>
            <w:tcBorders>
              <w:top w:val="single" w:sz="4" w:space="0" w:color="auto"/>
              <w:left w:val="single" w:sz="4" w:space="0" w:color="auto"/>
              <w:bottom w:val="single" w:sz="4" w:space="0" w:color="auto"/>
              <w:right w:val="single" w:sz="4" w:space="0" w:color="auto"/>
            </w:tcBorders>
            <w:hideMark/>
          </w:tcPr>
          <w:p w:rsidR="0093607D" w:rsidRPr="00CB7974" w:rsidRDefault="0093607D">
            <w:pPr>
              <w:spacing w:line="360" w:lineRule="auto"/>
              <w:jc w:val="center"/>
              <w:rPr>
                <w:rFonts w:ascii="Times New Roman" w:hAnsi="Times New Roman" w:cs="Times New Roman"/>
                <w:sz w:val="16"/>
                <w:szCs w:val="16"/>
              </w:rPr>
            </w:pPr>
            <w:r w:rsidRPr="00CB7974">
              <w:rPr>
                <w:rFonts w:ascii="Times New Roman" w:hAnsi="Times New Roman" w:cs="Times New Roman"/>
                <w:sz w:val="16"/>
                <w:szCs w:val="16"/>
              </w:rPr>
              <w:t>20/28</w:t>
            </w:r>
          </w:p>
        </w:tc>
        <w:tc>
          <w:tcPr>
            <w:tcW w:w="425" w:type="dxa"/>
            <w:tcBorders>
              <w:top w:val="single" w:sz="4" w:space="0" w:color="auto"/>
              <w:left w:val="single" w:sz="4" w:space="0" w:color="auto"/>
              <w:bottom w:val="single" w:sz="4" w:space="0" w:color="auto"/>
              <w:right w:val="single" w:sz="4" w:space="0" w:color="auto"/>
            </w:tcBorders>
            <w:hideMark/>
          </w:tcPr>
          <w:p w:rsidR="0093607D" w:rsidRPr="00CB7974" w:rsidRDefault="0093607D">
            <w:pPr>
              <w:spacing w:line="360" w:lineRule="auto"/>
              <w:jc w:val="center"/>
              <w:rPr>
                <w:rFonts w:ascii="Times New Roman" w:hAnsi="Times New Roman" w:cs="Times New Roman"/>
                <w:sz w:val="16"/>
                <w:szCs w:val="16"/>
              </w:rPr>
            </w:pPr>
            <w:r w:rsidRPr="00CB7974">
              <w:rPr>
                <w:rFonts w:ascii="Times New Roman" w:hAnsi="Times New Roman" w:cs="Times New Roman"/>
                <w:sz w:val="16"/>
                <w:szCs w:val="16"/>
              </w:rPr>
              <w:t>5/6</w:t>
            </w:r>
          </w:p>
        </w:tc>
        <w:tc>
          <w:tcPr>
            <w:tcW w:w="567" w:type="dxa"/>
            <w:tcBorders>
              <w:top w:val="single" w:sz="4" w:space="0" w:color="auto"/>
              <w:left w:val="single" w:sz="4" w:space="0" w:color="auto"/>
              <w:bottom w:val="single" w:sz="4" w:space="0" w:color="auto"/>
              <w:right w:val="single" w:sz="4" w:space="0" w:color="auto"/>
            </w:tcBorders>
            <w:hideMark/>
          </w:tcPr>
          <w:p w:rsidR="0093607D" w:rsidRPr="00CB7974" w:rsidRDefault="009360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03" w:right="-109"/>
              <w:jc w:val="center"/>
              <w:rPr>
                <w:rFonts w:ascii="Times New Roman" w:eastAsia="Calibri" w:hAnsi="Times New Roman" w:cs="Times New Roman"/>
                <w:b/>
                <w:iCs/>
                <w:sz w:val="16"/>
                <w:szCs w:val="16"/>
                <w:highlight w:val="yellow"/>
              </w:rPr>
            </w:pPr>
            <w:r w:rsidRPr="00CB7974">
              <w:rPr>
                <w:rFonts w:ascii="Times New Roman" w:eastAsia="Calibri" w:hAnsi="Times New Roman" w:cs="Times New Roman"/>
                <w:b/>
                <w:iCs/>
                <w:sz w:val="16"/>
                <w:szCs w:val="16"/>
              </w:rPr>
              <w:t>4,4</w:t>
            </w:r>
          </w:p>
        </w:tc>
        <w:tc>
          <w:tcPr>
            <w:tcW w:w="709" w:type="dxa"/>
            <w:tcBorders>
              <w:top w:val="single" w:sz="4" w:space="0" w:color="auto"/>
              <w:left w:val="single" w:sz="4" w:space="0" w:color="auto"/>
              <w:bottom w:val="single" w:sz="4" w:space="0" w:color="auto"/>
              <w:right w:val="single" w:sz="4" w:space="0" w:color="auto"/>
            </w:tcBorders>
            <w:hideMark/>
          </w:tcPr>
          <w:p w:rsidR="0093607D" w:rsidRPr="00CB7974" w:rsidRDefault="0093607D">
            <w:pPr>
              <w:spacing w:line="360" w:lineRule="auto"/>
              <w:jc w:val="center"/>
              <w:rPr>
                <w:rFonts w:ascii="Times New Roman" w:hAnsi="Times New Roman" w:cs="Times New Roman"/>
                <w:sz w:val="16"/>
                <w:szCs w:val="16"/>
              </w:rPr>
            </w:pPr>
            <w:r w:rsidRPr="00CB7974">
              <w:rPr>
                <w:rFonts w:ascii="Times New Roman" w:hAnsi="Times New Roman" w:cs="Times New Roman"/>
                <w:sz w:val="16"/>
                <w:szCs w:val="16"/>
              </w:rPr>
              <w:t>35/49</w:t>
            </w:r>
          </w:p>
        </w:tc>
        <w:tc>
          <w:tcPr>
            <w:tcW w:w="709" w:type="dxa"/>
            <w:tcBorders>
              <w:top w:val="single" w:sz="4" w:space="0" w:color="auto"/>
              <w:left w:val="single" w:sz="4" w:space="0" w:color="auto"/>
              <w:bottom w:val="single" w:sz="4" w:space="0" w:color="auto"/>
              <w:right w:val="single" w:sz="4" w:space="0" w:color="auto"/>
            </w:tcBorders>
            <w:hideMark/>
          </w:tcPr>
          <w:p w:rsidR="0093607D" w:rsidRPr="00CB7974" w:rsidRDefault="0093607D">
            <w:pPr>
              <w:spacing w:line="360" w:lineRule="auto"/>
              <w:jc w:val="center"/>
              <w:rPr>
                <w:rFonts w:ascii="Times New Roman" w:hAnsi="Times New Roman" w:cs="Times New Roman"/>
                <w:sz w:val="16"/>
                <w:szCs w:val="16"/>
              </w:rPr>
            </w:pPr>
            <w:r w:rsidRPr="00CB7974">
              <w:rPr>
                <w:rFonts w:ascii="Times New Roman" w:hAnsi="Times New Roman" w:cs="Times New Roman"/>
                <w:sz w:val="16"/>
                <w:szCs w:val="16"/>
              </w:rPr>
              <w:t>35/49</w:t>
            </w:r>
          </w:p>
        </w:tc>
        <w:tc>
          <w:tcPr>
            <w:tcW w:w="425" w:type="dxa"/>
            <w:tcBorders>
              <w:top w:val="single" w:sz="4" w:space="0" w:color="auto"/>
              <w:left w:val="single" w:sz="4" w:space="0" w:color="auto"/>
              <w:bottom w:val="single" w:sz="4" w:space="0" w:color="auto"/>
              <w:right w:val="single" w:sz="4" w:space="0" w:color="auto"/>
            </w:tcBorders>
            <w:hideMark/>
          </w:tcPr>
          <w:p w:rsidR="0093607D" w:rsidRPr="00CB7974" w:rsidRDefault="0093607D">
            <w:pPr>
              <w:spacing w:line="360" w:lineRule="auto"/>
              <w:jc w:val="center"/>
              <w:rPr>
                <w:rFonts w:ascii="Times New Roman" w:hAnsi="Times New Roman" w:cs="Times New Roman"/>
                <w:sz w:val="16"/>
                <w:szCs w:val="16"/>
              </w:rPr>
            </w:pPr>
            <w:r w:rsidRPr="00CB7974">
              <w:rPr>
                <w:rFonts w:ascii="Times New Roman" w:hAnsi="Times New Roman" w:cs="Times New Roman"/>
                <w:sz w:val="16"/>
                <w:szCs w:val="16"/>
              </w:rPr>
              <w:t>2/2</w:t>
            </w:r>
          </w:p>
        </w:tc>
        <w:tc>
          <w:tcPr>
            <w:tcW w:w="425" w:type="dxa"/>
            <w:tcBorders>
              <w:top w:val="single" w:sz="4" w:space="0" w:color="auto"/>
              <w:left w:val="single" w:sz="4" w:space="0" w:color="auto"/>
              <w:bottom w:val="single" w:sz="4" w:space="0" w:color="auto"/>
              <w:right w:val="single" w:sz="4" w:space="0" w:color="auto"/>
            </w:tcBorders>
            <w:hideMark/>
          </w:tcPr>
          <w:p w:rsidR="0093607D" w:rsidRPr="00CB7974" w:rsidRDefault="0093607D">
            <w:pPr>
              <w:spacing w:line="360" w:lineRule="auto"/>
              <w:jc w:val="center"/>
              <w:rPr>
                <w:rFonts w:ascii="Times New Roman" w:hAnsi="Times New Roman" w:cs="Times New Roman"/>
                <w:sz w:val="16"/>
                <w:szCs w:val="16"/>
              </w:rPr>
            </w:pPr>
            <w:r w:rsidRPr="00CB7974">
              <w:rPr>
                <w:rFonts w:ascii="Times New Roman" w:hAnsi="Times New Roman" w:cs="Times New Roman"/>
                <w:sz w:val="16"/>
                <w:szCs w:val="16"/>
              </w:rPr>
              <w:t>-</w:t>
            </w:r>
          </w:p>
        </w:tc>
        <w:tc>
          <w:tcPr>
            <w:tcW w:w="425" w:type="dxa"/>
            <w:tcBorders>
              <w:top w:val="single" w:sz="4" w:space="0" w:color="auto"/>
              <w:left w:val="single" w:sz="4" w:space="0" w:color="auto"/>
              <w:bottom w:val="single" w:sz="4" w:space="0" w:color="auto"/>
              <w:right w:val="single" w:sz="4" w:space="0" w:color="auto"/>
            </w:tcBorders>
            <w:hideMark/>
          </w:tcPr>
          <w:p w:rsidR="0093607D" w:rsidRPr="00CB7974" w:rsidRDefault="009360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11" w:right="-37"/>
              <w:jc w:val="center"/>
              <w:rPr>
                <w:rFonts w:ascii="Times New Roman" w:eastAsia="Calibri" w:hAnsi="Times New Roman" w:cs="Times New Roman"/>
                <w:b/>
                <w:iCs/>
                <w:sz w:val="16"/>
                <w:szCs w:val="16"/>
              </w:rPr>
            </w:pPr>
            <w:r w:rsidRPr="00CB7974">
              <w:rPr>
                <w:rFonts w:ascii="Times New Roman" w:eastAsia="Calibri" w:hAnsi="Times New Roman" w:cs="Times New Roman"/>
                <w:b/>
                <w:iCs/>
                <w:sz w:val="16"/>
                <w:szCs w:val="16"/>
              </w:rPr>
              <w:t>3,8</w:t>
            </w:r>
          </w:p>
        </w:tc>
        <w:tc>
          <w:tcPr>
            <w:tcW w:w="709" w:type="dxa"/>
            <w:tcBorders>
              <w:top w:val="single" w:sz="4" w:space="0" w:color="auto"/>
              <w:left w:val="single" w:sz="4" w:space="0" w:color="auto"/>
              <w:bottom w:val="single" w:sz="4" w:space="0" w:color="auto"/>
              <w:right w:val="single" w:sz="4" w:space="0" w:color="auto"/>
            </w:tcBorders>
            <w:hideMark/>
          </w:tcPr>
          <w:p w:rsidR="0093607D" w:rsidRPr="00CB7974" w:rsidRDefault="009360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iCs/>
                <w:sz w:val="16"/>
                <w:szCs w:val="16"/>
                <w:lang w:eastAsia="ru-RU"/>
              </w:rPr>
            </w:pPr>
            <w:r w:rsidRPr="00CB7974">
              <w:rPr>
                <w:rFonts w:ascii="Times New Roman" w:eastAsia="Times New Roman" w:hAnsi="Times New Roman" w:cs="Times New Roman"/>
                <w:iCs/>
                <w:sz w:val="16"/>
                <w:szCs w:val="16"/>
                <w:lang w:eastAsia="ru-RU"/>
              </w:rPr>
              <w:t>32/44</w:t>
            </w:r>
          </w:p>
        </w:tc>
        <w:tc>
          <w:tcPr>
            <w:tcW w:w="567" w:type="dxa"/>
            <w:tcBorders>
              <w:top w:val="single" w:sz="4" w:space="0" w:color="auto"/>
              <w:left w:val="single" w:sz="4" w:space="0" w:color="auto"/>
              <w:bottom w:val="single" w:sz="4" w:space="0" w:color="auto"/>
              <w:right w:val="single" w:sz="4" w:space="0" w:color="auto"/>
            </w:tcBorders>
            <w:hideMark/>
          </w:tcPr>
          <w:p w:rsidR="0093607D" w:rsidRPr="00CB7974" w:rsidRDefault="009360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0"/>
              <w:jc w:val="center"/>
              <w:rPr>
                <w:rFonts w:ascii="Times New Roman" w:eastAsia="Times New Roman" w:hAnsi="Times New Roman" w:cs="Times New Roman"/>
                <w:iCs/>
                <w:sz w:val="16"/>
                <w:szCs w:val="16"/>
                <w:lang w:eastAsia="ru-RU"/>
              </w:rPr>
            </w:pPr>
            <w:r w:rsidRPr="00CB7974">
              <w:rPr>
                <w:rFonts w:ascii="Times New Roman" w:eastAsia="Times New Roman" w:hAnsi="Times New Roman" w:cs="Times New Roman"/>
                <w:iCs/>
                <w:sz w:val="16"/>
                <w:szCs w:val="16"/>
                <w:lang w:eastAsia="ru-RU"/>
              </w:rPr>
              <w:t>22/31</w:t>
            </w:r>
          </w:p>
        </w:tc>
        <w:tc>
          <w:tcPr>
            <w:tcW w:w="567" w:type="dxa"/>
            <w:tcBorders>
              <w:top w:val="single" w:sz="4" w:space="0" w:color="auto"/>
              <w:left w:val="single" w:sz="4" w:space="0" w:color="auto"/>
              <w:bottom w:val="single" w:sz="4" w:space="0" w:color="auto"/>
              <w:right w:val="single" w:sz="4" w:space="0" w:color="auto"/>
            </w:tcBorders>
            <w:hideMark/>
          </w:tcPr>
          <w:p w:rsidR="0093607D" w:rsidRPr="00CB7974" w:rsidRDefault="009360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03" w:right="-112"/>
              <w:jc w:val="center"/>
              <w:rPr>
                <w:rFonts w:ascii="Times New Roman" w:eastAsia="Times New Roman" w:hAnsi="Times New Roman" w:cs="Times New Roman"/>
                <w:iCs/>
                <w:sz w:val="16"/>
                <w:szCs w:val="16"/>
                <w:lang w:eastAsia="ru-RU"/>
              </w:rPr>
            </w:pPr>
            <w:r w:rsidRPr="00CB7974">
              <w:rPr>
                <w:rFonts w:ascii="Times New Roman" w:eastAsia="Times New Roman" w:hAnsi="Times New Roman" w:cs="Times New Roman"/>
                <w:iCs/>
                <w:sz w:val="16"/>
                <w:szCs w:val="16"/>
                <w:lang w:eastAsia="ru-RU"/>
              </w:rPr>
              <w:t>17/24</w:t>
            </w:r>
          </w:p>
        </w:tc>
        <w:tc>
          <w:tcPr>
            <w:tcW w:w="425" w:type="dxa"/>
            <w:tcBorders>
              <w:top w:val="single" w:sz="4" w:space="0" w:color="auto"/>
              <w:left w:val="single" w:sz="4" w:space="0" w:color="auto"/>
              <w:bottom w:val="single" w:sz="4" w:space="0" w:color="auto"/>
              <w:right w:val="single" w:sz="4" w:space="0" w:color="auto"/>
            </w:tcBorders>
            <w:hideMark/>
          </w:tcPr>
          <w:p w:rsidR="0093607D" w:rsidRPr="00CB7974" w:rsidRDefault="009360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iCs/>
                <w:sz w:val="16"/>
                <w:szCs w:val="16"/>
                <w:lang w:eastAsia="ru-RU"/>
              </w:rPr>
            </w:pPr>
            <w:r w:rsidRPr="00CB7974">
              <w:rPr>
                <w:rFonts w:ascii="Times New Roman" w:eastAsia="Times New Roman" w:hAnsi="Times New Roman" w:cs="Times New Roman"/>
                <w:iCs/>
                <w:sz w:val="16"/>
                <w:szCs w:val="16"/>
                <w:lang w:eastAsia="ru-RU"/>
              </w:rPr>
              <w:t>1/1</w:t>
            </w:r>
          </w:p>
        </w:tc>
        <w:tc>
          <w:tcPr>
            <w:tcW w:w="426" w:type="dxa"/>
            <w:tcBorders>
              <w:top w:val="single" w:sz="4" w:space="0" w:color="auto"/>
              <w:left w:val="single" w:sz="4" w:space="0" w:color="auto"/>
              <w:bottom w:val="single" w:sz="4" w:space="0" w:color="auto"/>
              <w:right w:val="single" w:sz="4" w:space="0" w:color="auto"/>
            </w:tcBorders>
          </w:tcPr>
          <w:p w:rsidR="0093607D" w:rsidRPr="00CB7974" w:rsidRDefault="009772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04" w:right="-107"/>
              <w:jc w:val="center"/>
              <w:rPr>
                <w:rFonts w:ascii="Times New Roman" w:eastAsia="Calibri" w:hAnsi="Times New Roman" w:cs="Times New Roman"/>
                <w:b/>
                <w:iCs/>
                <w:sz w:val="16"/>
                <w:szCs w:val="16"/>
              </w:rPr>
            </w:pPr>
            <w:r w:rsidRPr="00CB7974">
              <w:rPr>
                <w:rFonts w:ascii="Times New Roman" w:eastAsia="Calibri" w:hAnsi="Times New Roman" w:cs="Times New Roman"/>
                <w:b/>
                <w:iCs/>
                <w:sz w:val="16"/>
                <w:szCs w:val="16"/>
              </w:rPr>
              <w:t>5,4</w:t>
            </w:r>
          </w:p>
        </w:tc>
      </w:tr>
    </w:tbl>
    <w:p w:rsidR="00F46274" w:rsidRDefault="00F46274" w:rsidP="00F46274">
      <w:pPr>
        <w:spacing w:after="0" w:line="240" w:lineRule="auto"/>
        <w:ind w:left="-142" w:firstLine="850"/>
        <w:jc w:val="both"/>
        <w:rPr>
          <w:rFonts w:ascii="Times New Roman" w:eastAsia="Times New Roman" w:hAnsi="Times New Roman" w:cs="Times New Roman"/>
          <w:color w:val="000000"/>
          <w:sz w:val="28"/>
          <w:szCs w:val="28"/>
          <w:lang w:eastAsia="uk-UA"/>
        </w:rPr>
      </w:pPr>
      <w:r w:rsidRPr="00F46274">
        <w:rPr>
          <w:rFonts w:ascii="Times New Roman" w:eastAsia="Times New Roman" w:hAnsi="Times New Roman" w:cs="Times New Roman"/>
          <w:color w:val="000000"/>
          <w:sz w:val="28"/>
          <w:szCs w:val="28"/>
          <w:lang w:eastAsia="uk-UA"/>
        </w:rPr>
        <w:t xml:space="preserve">Професійно-практична підготовка здобувачів освіти залежить від правильної організації виробничого навчання у навчальних майстернях  та виробничої практики здобувачів освіти на підприємствах. Згідно </w:t>
      </w:r>
      <w:r>
        <w:rPr>
          <w:rFonts w:ascii="Times New Roman" w:eastAsia="Times New Roman" w:hAnsi="Times New Roman" w:cs="Times New Roman"/>
          <w:color w:val="000000"/>
          <w:sz w:val="28"/>
          <w:szCs w:val="28"/>
          <w:lang w:eastAsia="uk-UA"/>
        </w:rPr>
        <w:t>з Постановою</w:t>
      </w:r>
      <w:r w:rsidRPr="00F46274">
        <w:rPr>
          <w:rFonts w:ascii="Times New Roman" w:eastAsia="Times New Roman" w:hAnsi="Times New Roman" w:cs="Times New Roman"/>
          <w:color w:val="000000"/>
          <w:sz w:val="28"/>
          <w:szCs w:val="28"/>
          <w:lang w:eastAsia="uk-UA"/>
        </w:rPr>
        <w:t xml:space="preserve"> Кабінету Міністрів України від</w:t>
      </w:r>
      <w:r>
        <w:rPr>
          <w:rFonts w:ascii="Times New Roman" w:eastAsia="Times New Roman" w:hAnsi="Times New Roman" w:cs="Times New Roman"/>
          <w:color w:val="000000"/>
          <w:sz w:val="28"/>
          <w:szCs w:val="28"/>
          <w:lang w:eastAsia="uk-UA"/>
        </w:rPr>
        <w:t xml:space="preserve"> 07.06.1999</w:t>
      </w:r>
      <w:r w:rsidRPr="00F46274">
        <w:rPr>
          <w:rFonts w:ascii="Times New Roman" w:eastAsia="Times New Roman" w:hAnsi="Times New Roman" w:cs="Times New Roman"/>
          <w:color w:val="000000"/>
          <w:sz w:val="28"/>
          <w:szCs w:val="28"/>
          <w:lang w:eastAsia="uk-UA"/>
        </w:rPr>
        <w:t xml:space="preserve"> № 992 «Про затвердження порядку надання робочих місць для проходження учнями, слухачами професійно-технічних навчальних закладів виробничого навчання та виробничої практики» навчальним закладом укладено </w:t>
      </w:r>
      <w:r>
        <w:rPr>
          <w:rFonts w:ascii="Times New Roman" w:eastAsia="Times New Roman" w:hAnsi="Times New Roman" w:cs="Times New Roman"/>
          <w:color w:val="000000"/>
          <w:sz w:val="28"/>
          <w:szCs w:val="28"/>
          <w:lang w:eastAsia="uk-UA"/>
        </w:rPr>
        <w:t>46</w:t>
      </w:r>
      <w:r w:rsidRPr="00F46274">
        <w:rPr>
          <w:rFonts w:ascii="Times New Roman" w:eastAsia="Times New Roman" w:hAnsi="Times New Roman" w:cs="Times New Roman"/>
          <w:color w:val="000000"/>
          <w:sz w:val="28"/>
          <w:szCs w:val="28"/>
          <w:lang w:eastAsia="uk-UA"/>
        </w:rPr>
        <w:t xml:space="preserve"> угод  для проходження виробничого навчан</w:t>
      </w:r>
      <w:r>
        <w:rPr>
          <w:rFonts w:ascii="Times New Roman" w:eastAsia="Times New Roman" w:hAnsi="Times New Roman" w:cs="Times New Roman"/>
          <w:color w:val="000000"/>
          <w:sz w:val="28"/>
          <w:szCs w:val="28"/>
          <w:lang w:eastAsia="uk-UA"/>
        </w:rPr>
        <w:t xml:space="preserve">ня та виробничої практики на підприємствах міста Києва. Адміністрація </w:t>
      </w:r>
      <w:r w:rsidRPr="00F46274">
        <w:rPr>
          <w:rFonts w:ascii="Times New Roman" w:eastAsia="Times New Roman" w:hAnsi="Times New Roman" w:cs="Times New Roman"/>
          <w:color w:val="000000"/>
          <w:sz w:val="28"/>
          <w:szCs w:val="28"/>
          <w:lang w:eastAsia="uk-UA"/>
        </w:rPr>
        <w:t>заклад</w:t>
      </w:r>
      <w:r>
        <w:rPr>
          <w:rFonts w:ascii="Times New Roman" w:eastAsia="Times New Roman" w:hAnsi="Times New Roman" w:cs="Times New Roman"/>
          <w:color w:val="000000"/>
          <w:sz w:val="28"/>
          <w:szCs w:val="28"/>
          <w:lang w:eastAsia="uk-UA"/>
        </w:rPr>
        <w:t xml:space="preserve">у </w:t>
      </w:r>
      <w:proofErr w:type="spellStart"/>
      <w:r>
        <w:rPr>
          <w:rFonts w:ascii="Times New Roman" w:eastAsia="Times New Roman" w:hAnsi="Times New Roman" w:cs="Times New Roman"/>
          <w:color w:val="000000"/>
          <w:sz w:val="28"/>
          <w:szCs w:val="28"/>
          <w:lang w:eastAsia="uk-UA"/>
        </w:rPr>
        <w:t>моніторить</w:t>
      </w:r>
      <w:proofErr w:type="spellEnd"/>
      <w:r w:rsidRPr="00F46274">
        <w:rPr>
          <w:rFonts w:ascii="Times New Roman" w:eastAsia="Times New Roman" w:hAnsi="Times New Roman" w:cs="Times New Roman"/>
          <w:color w:val="000000"/>
          <w:sz w:val="28"/>
          <w:szCs w:val="28"/>
          <w:lang w:eastAsia="uk-UA"/>
        </w:rPr>
        <w:t xml:space="preserve"> проходження професійної підготовки на виробництві, з підприємствами укладаються договори, в яких відображаються умови проходження виробничого навчання і практики, забезпечуються не</w:t>
      </w:r>
      <w:r>
        <w:rPr>
          <w:rFonts w:ascii="Times New Roman" w:eastAsia="Times New Roman" w:hAnsi="Times New Roman" w:cs="Times New Roman"/>
          <w:color w:val="000000"/>
          <w:sz w:val="28"/>
          <w:szCs w:val="28"/>
          <w:lang w:eastAsia="uk-UA"/>
        </w:rPr>
        <w:t>обхідні та безпечні умови праці</w:t>
      </w:r>
      <w:r w:rsidRPr="00F46274">
        <w:rPr>
          <w:rFonts w:ascii="Times New Roman" w:eastAsia="Times New Roman" w:hAnsi="Times New Roman" w:cs="Times New Roman"/>
          <w:color w:val="000000"/>
          <w:sz w:val="28"/>
          <w:szCs w:val="28"/>
          <w:lang w:eastAsia="uk-UA"/>
        </w:rPr>
        <w:t xml:space="preserve"> здобувачів освіти.</w:t>
      </w:r>
    </w:p>
    <w:p w:rsidR="0093607D" w:rsidRDefault="00F46274" w:rsidP="00F46274">
      <w:pPr>
        <w:shd w:val="clear" w:color="auto" w:fill="FFFFFF"/>
        <w:spacing w:after="0" w:line="240" w:lineRule="auto"/>
        <w:ind w:firstLine="708"/>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Виробничу практику </w:t>
      </w:r>
      <w:r w:rsidR="004606AF">
        <w:rPr>
          <w:rFonts w:ascii="Times New Roman" w:eastAsia="Times New Roman" w:hAnsi="Times New Roman" w:cs="Times New Roman"/>
          <w:color w:val="000000"/>
          <w:sz w:val="28"/>
          <w:szCs w:val="28"/>
          <w:lang w:eastAsia="uk-UA"/>
        </w:rPr>
        <w:t xml:space="preserve"> здобувачі освіти</w:t>
      </w:r>
      <w:r w:rsidR="0093607D" w:rsidRPr="0093607D">
        <w:rPr>
          <w:rFonts w:ascii="Times New Roman" w:eastAsia="Times New Roman" w:hAnsi="Times New Roman" w:cs="Times New Roman"/>
          <w:color w:val="000000"/>
          <w:sz w:val="28"/>
          <w:szCs w:val="28"/>
          <w:lang w:eastAsia="uk-UA"/>
        </w:rPr>
        <w:t xml:space="preserve"> проходили на відповідних</w:t>
      </w:r>
      <w:r w:rsidR="004606AF">
        <w:rPr>
          <w:rFonts w:ascii="Times New Roman" w:eastAsia="Times New Roman" w:hAnsi="Times New Roman" w:cs="Times New Roman"/>
          <w:color w:val="000000"/>
          <w:sz w:val="28"/>
          <w:szCs w:val="28"/>
          <w:lang w:eastAsia="uk-UA"/>
        </w:rPr>
        <w:t>  до фаху базових підприємствах</w:t>
      </w:r>
      <w:r w:rsidR="00AD5065">
        <w:rPr>
          <w:rFonts w:ascii="Times New Roman" w:eastAsia="Times New Roman" w:hAnsi="Times New Roman" w:cs="Times New Roman"/>
          <w:color w:val="000000"/>
          <w:sz w:val="28"/>
          <w:szCs w:val="28"/>
          <w:lang w:eastAsia="uk-UA"/>
        </w:rPr>
        <w:t>, з якими укладено договори:</w:t>
      </w:r>
      <w:r w:rsidR="00AD5065" w:rsidRPr="00AD5065">
        <w:t xml:space="preserve"> </w:t>
      </w:r>
      <w:r w:rsidR="00AD5065" w:rsidRPr="00AD5065">
        <w:rPr>
          <w:rFonts w:ascii="Times New Roman" w:eastAsia="Times New Roman" w:hAnsi="Times New Roman" w:cs="Times New Roman"/>
          <w:color w:val="000000"/>
          <w:sz w:val="28"/>
          <w:szCs w:val="28"/>
          <w:lang w:eastAsia="uk-UA"/>
        </w:rPr>
        <w:t>АТ «Антонов»</w:t>
      </w:r>
      <w:r w:rsidR="00AD5065">
        <w:rPr>
          <w:rFonts w:ascii="Times New Roman" w:eastAsia="Times New Roman" w:hAnsi="Times New Roman" w:cs="Times New Roman"/>
          <w:color w:val="000000"/>
          <w:sz w:val="28"/>
          <w:szCs w:val="28"/>
          <w:lang w:eastAsia="uk-UA"/>
        </w:rPr>
        <w:t>,</w:t>
      </w:r>
      <w:r w:rsidR="00AD5065" w:rsidRPr="00AD5065">
        <w:t xml:space="preserve"> </w:t>
      </w:r>
      <w:r w:rsidR="00ED51D1">
        <w:rPr>
          <w:rFonts w:ascii="Times New Roman" w:eastAsia="Times New Roman" w:hAnsi="Times New Roman" w:cs="Times New Roman"/>
          <w:color w:val="000000"/>
          <w:sz w:val="28"/>
          <w:szCs w:val="28"/>
          <w:lang w:eastAsia="uk-UA"/>
        </w:rPr>
        <w:t>ВАТ «Меридіан»</w:t>
      </w:r>
      <w:r w:rsidR="00AD5065" w:rsidRPr="00AD5065">
        <w:rPr>
          <w:rFonts w:ascii="Times New Roman" w:eastAsia="Times New Roman" w:hAnsi="Times New Roman" w:cs="Times New Roman"/>
          <w:color w:val="000000"/>
          <w:sz w:val="28"/>
          <w:szCs w:val="28"/>
          <w:lang w:eastAsia="uk-UA"/>
        </w:rPr>
        <w:t xml:space="preserve"> ім.</w:t>
      </w:r>
      <w:r w:rsidR="00AD5065">
        <w:rPr>
          <w:rFonts w:ascii="Times New Roman" w:eastAsia="Times New Roman" w:hAnsi="Times New Roman" w:cs="Times New Roman"/>
          <w:color w:val="000000"/>
          <w:sz w:val="28"/>
          <w:szCs w:val="28"/>
          <w:lang w:eastAsia="uk-UA"/>
        </w:rPr>
        <w:t xml:space="preserve"> </w:t>
      </w:r>
      <w:r w:rsidR="00AD5065" w:rsidRPr="00AD5065">
        <w:rPr>
          <w:rFonts w:ascii="Times New Roman" w:eastAsia="Times New Roman" w:hAnsi="Times New Roman" w:cs="Times New Roman"/>
          <w:color w:val="000000"/>
          <w:sz w:val="28"/>
          <w:szCs w:val="28"/>
          <w:lang w:eastAsia="uk-UA"/>
        </w:rPr>
        <w:t>С.П.Король</w:t>
      </w:r>
      <w:r w:rsidR="00AD5065">
        <w:rPr>
          <w:rFonts w:ascii="Times New Roman" w:eastAsia="Times New Roman" w:hAnsi="Times New Roman" w:cs="Times New Roman"/>
          <w:color w:val="000000"/>
          <w:sz w:val="28"/>
          <w:szCs w:val="28"/>
          <w:lang w:eastAsia="uk-UA"/>
        </w:rPr>
        <w:t>о</w:t>
      </w:r>
      <w:r w:rsidR="00AD5065" w:rsidRPr="00AD5065">
        <w:rPr>
          <w:rFonts w:ascii="Times New Roman" w:eastAsia="Times New Roman" w:hAnsi="Times New Roman" w:cs="Times New Roman"/>
          <w:color w:val="000000"/>
          <w:sz w:val="28"/>
          <w:szCs w:val="28"/>
          <w:lang w:eastAsia="uk-UA"/>
        </w:rPr>
        <w:t>ва</w:t>
      </w:r>
      <w:r w:rsidR="00AD5065">
        <w:rPr>
          <w:rFonts w:ascii="Times New Roman" w:eastAsia="Times New Roman" w:hAnsi="Times New Roman" w:cs="Times New Roman"/>
          <w:color w:val="000000"/>
          <w:sz w:val="28"/>
          <w:szCs w:val="28"/>
          <w:lang w:eastAsia="uk-UA"/>
        </w:rPr>
        <w:t>, ТОВ «</w:t>
      </w:r>
      <w:r w:rsidR="00ED51D1">
        <w:rPr>
          <w:rFonts w:ascii="Times New Roman" w:eastAsia="Times New Roman" w:hAnsi="Times New Roman" w:cs="Times New Roman"/>
          <w:color w:val="000000"/>
          <w:sz w:val="28"/>
          <w:szCs w:val="28"/>
          <w:lang w:eastAsia="uk-UA"/>
        </w:rPr>
        <w:t xml:space="preserve">СБ </w:t>
      </w:r>
      <w:r w:rsidR="00AD5065">
        <w:rPr>
          <w:rFonts w:ascii="Times New Roman" w:eastAsia="Times New Roman" w:hAnsi="Times New Roman" w:cs="Times New Roman"/>
          <w:color w:val="000000"/>
          <w:sz w:val="28"/>
          <w:szCs w:val="28"/>
          <w:lang w:eastAsia="uk-UA"/>
        </w:rPr>
        <w:t xml:space="preserve">Статус», ТОВ «ЕПІЦЕНТР К», </w:t>
      </w:r>
      <w:r w:rsidR="00C94830">
        <w:rPr>
          <w:rFonts w:ascii="Times New Roman" w:eastAsia="Times New Roman" w:hAnsi="Times New Roman" w:cs="Times New Roman"/>
          <w:color w:val="000000"/>
          <w:sz w:val="28"/>
          <w:szCs w:val="28"/>
          <w:lang w:eastAsia="uk-UA"/>
        </w:rPr>
        <w:t xml:space="preserve">     </w:t>
      </w:r>
      <w:r w:rsidR="00ED51D1">
        <w:rPr>
          <w:rFonts w:ascii="Times New Roman" w:eastAsia="Times New Roman" w:hAnsi="Times New Roman" w:cs="Times New Roman"/>
          <w:color w:val="000000"/>
          <w:sz w:val="28"/>
          <w:szCs w:val="28"/>
          <w:lang w:eastAsia="uk-UA"/>
        </w:rPr>
        <w:t>ТОВ «</w:t>
      </w:r>
      <w:proofErr w:type="spellStart"/>
      <w:r w:rsidR="00ED51D1">
        <w:rPr>
          <w:rFonts w:ascii="Times New Roman" w:eastAsia="Times New Roman" w:hAnsi="Times New Roman" w:cs="Times New Roman"/>
          <w:color w:val="000000"/>
          <w:sz w:val="28"/>
          <w:szCs w:val="28"/>
          <w:lang w:eastAsia="uk-UA"/>
        </w:rPr>
        <w:t>Холлмаркс</w:t>
      </w:r>
      <w:proofErr w:type="spellEnd"/>
      <w:r w:rsidR="00ED51D1">
        <w:rPr>
          <w:rFonts w:ascii="Times New Roman" w:eastAsia="Times New Roman" w:hAnsi="Times New Roman" w:cs="Times New Roman"/>
          <w:color w:val="000000"/>
          <w:sz w:val="28"/>
          <w:szCs w:val="28"/>
          <w:lang w:eastAsia="uk-UA"/>
        </w:rPr>
        <w:t>»,</w:t>
      </w:r>
      <w:r w:rsidR="00ED51D1" w:rsidRPr="00ED51D1">
        <w:t xml:space="preserve"> </w:t>
      </w:r>
      <w:r w:rsidR="00ED51D1">
        <w:rPr>
          <w:rFonts w:ascii="Times New Roman" w:eastAsia="Times New Roman" w:hAnsi="Times New Roman" w:cs="Times New Roman"/>
          <w:color w:val="000000"/>
          <w:sz w:val="28"/>
          <w:szCs w:val="28"/>
          <w:lang w:eastAsia="uk-UA"/>
        </w:rPr>
        <w:t>ТОВ «Фірма «Рубіж»</w:t>
      </w:r>
      <w:r w:rsidR="00CB7974">
        <w:rPr>
          <w:rFonts w:ascii="Times New Roman" w:eastAsia="Times New Roman" w:hAnsi="Times New Roman" w:cs="Times New Roman"/>
          <w:color w:val="000000"/>
          <w:sz w:val="28"/>
          <w:szCs w:val="28"/>
          <w:lang w:eastAsia="uk-UA"/>
        </w:rPr>
        <w:t>, ТОВ «ОХОРОННИЙ ХОЛДІНГ»</w:t>
      </w:r>
      <w:r w:rsidR="00ED51D1">
        <w:rPr>
          <w:rFonts w:ascii="Times New Roman" w:eastAsia="Times New Roman" w:hAnsi="Times New Roman" w:cs="Times New Roman"/>
          <w:color w:val="000000"/>
          <w:sz w:val="28"/>
          <w:szCs w:val="28"/>
          <w:lang w:eastAsia="uk-UA"/>
        </w:rPr>
        <w:t xml:space="preserve"> та ін.</w:t>
      </w:r>
    </w:p>
    <w:p w:rsidR="00C94830" w:rsidRPr="00C94830" w:rsidRDefault="00CB7974" w:rsidP="00C94830">
      <w:pPr>
        <w:shd w:val="clear" w:color="auto" w:fill="FFFFFF"/>
        <w:spacing w:after="0" w:line="240"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Протягом  2024-2025 </w:t>
      </w:r>
      <w:proofErr w:type="spellStart"/>
      <w:r>
        <w:rPr>
          <w:rFonts w:ascii="Times New Roman" w:eastAsia="Times New Roman" w:hAnsi="Times New Roman" w:cs="Times New Roman"/>
          <w:sz w:val="28"/>
          <w:szCs w:val="28"/>
          <w:lang w:eastAsia="uk-UA"/>
        </w:rPr>
        <w:t>н.р</w:t>
      </w:r>
      <w:proofErr w:type="spellEnd"/>
      <w:r>
        <w:rPr>
          <w:rFonts w:ascii="Times New Roman" w:eastAsia="Times New Roman" w:hAnsi="Times New Roman" w:cs="Times New Roman"/>
          <w:sz w:val="28"/>
          <w:szCs w:val="28"/>
          <w:lang w:eastAsia="uk-UA"/>
        </w:rPr>
        <w:t>.</w:t>
      </w:r>
      <w:r w:rsidR="00C94830" w:rsidRPr="00C94830">
        <w:rPr>
          <w:rFonts w:ascii="Times New Roman" w:eastAsia="Times New Roman" w:hAnsi="Times New Roman" w:cs="Times New Roman"/>
          <w:sz w:val="28"/>
          <w:szCs w:val="28"/>
          <w:lang w:eastAsia="uk-UA"/>
        </w:rPr>
        <w:t xml:space="preserve"> навчально-виробнича робота</w:t>
      </w:r>
      <w:r w:rsidR="00C94830">
        <w:rPr>
          <w:rFonts w:ascii="Times New Roman" w:eastAsia="Times New Roman" w:hAnsi="Times New Roman" w:cs="Times New Roman"/>
          <w:sz w:val="28"/>
          <w:szCs w:val="28"/>
          <w:lang w:eastAsia="uk-UA"/>
        </w:rPr>
        <w:t xml:space="preserve"> проводилася </w:t>
      </w:r>
      <w:r w:rsidR="00C94830" w:rsidRPr="00C94830">
        <w:rPr>
          <w:rFonts w:ascii="Times New Roman" w:eastAsia="Times New Roman" w:hAnsi="Times New Roman" w:cs="Times New Roman"/>
          <w:sz w:val="28"/>
          <w:szCs w:val="28"/>
          <w:lang w:eastAsia="uk-UA"/>
        </w:rPr>
        <w:t>не лише в межах навчальних програм і виробничого навчання,</w:t>
      </w:r>
      <w:r w:rsidR="00C94830">
        <w:rPr>
          <w:rFonts w:ascii="Times New Roman" w:eastAsia="Times New Roman" w:hAnsi="Times New Roman" w:cs="Times New Roman"/>
          <w:sz w:val="28"/>
          <w:szCs w:val="28"/>
          <w:lang w:eastAsia="uk-UA"/>
        </w:rPr>
        <w:t xml:space="preserve"> </w:t>
      </w:r>
      <w:r w:rsidR="00C94830" w:rsidRPr="00C94830">
        <w:rPr>
          <w:rFonts w:ascii="Times New Roman" w:eastAsia="Times New Roman" w:hAnsi="Times New Roman" w:cs="Times New Roman"/>
          <w:sz w:val="28"/>
          <w:szCs w:val="28"/>
          <w:lang w:eastAsia="uk-UA"/>
        </w:rPr>
        <w:t xml:space="preserve">а й через активну участь здобувачів </w:t>
      </w:r>
      <w:r w:rsidR="00C94830">
        <w:rPr>
          <w:rFonts w:ascii="Times New Roman" w:eastAsia="Times New Roman" w:hAnsi="Times New Roman" w:cs="Times New Roman"/>
          <w:sz w:val="28"/>
          <w:szCs w:val="28"/>
          <w:lang w:eastAsia="uk-UA"/>
        </w:rPr>
        <w:t xml:space="preserve">освіти у внутрішніх  </w:t>
      </w:r>
      <w:r w:rsidR="00C94830" w:rsidRPr="00C94830">
        <w:rPr>
          <w:rFonts w:ascii="Times New Roman" w:eastAsia="Times New Roman" w:hAnsi="Times New Roman" w:cs="Times New Roman"/>
          <w:sz w:val="28"/>
          <w:szCs w:val="28"/>
          <w:lang w:eastAsia="uk-UA"/>
        </w:rPr>
        <w:t>професійних конкурсах, тижнях профе</w:t>
      </w:r>
      <w:r w:rsidR="00C94830">
        <w:rPr>
          <w:rFonts w:ascii="Times New Roman" w:eastAsia="Times New Roman" w:hAnsi="Times New Roman" w:cs="Times New Roman"/>
          <w:sz w:val="28"/>
          <w:szCs w:val="28"/>
          <w:lang w:eastAsia="uk-UA"/>
        </w:rPr>
        <w:t>сій.</w:t>
      </w:r>
      <w:r w:rsidR="00C94830" w:rsidRPr="00C94830">
        <w:rPr>
          <w:rFonts w:ascii="Times New Roman" w:eastAsia="Times New Roman" w:hAnsi="Times New Roman" w:cs="Times New Roman"/>
          <w:sz w:val="28"/>
          <w:szCs w:val="28"/>
          <w:lang w:eastAsia="uk-UA"/>
        </w:rPr>
        <w:t xml:space="preserve"> Участь у</w:t>
      </w:r>
      <w:r w:rsidR="00C94830">
        <w:rPr>
          <w:rFonts w:ascii="Times New Roman" w:eastAsia="Times New Roman" w:hAnsi="Times New Roman" w:cs="Times New Roman"/>
          <w:sz w:val="28"/>
          <w:szCs w:val="28"/>
          <w:lang w:eastAsia="uk-UA"/>
        </w:rPr>
        <w:t xml:space="preserve"> </w:t>
      </w:r>
      <w:r w:rsidR="00C94830" w:rsidRPr="00C94830">
        <w:rPr>
          <w:rFonts w:ascii="Times New Roman" w:eastAsia="Times New Roman" w:hAnsi="Times New Roman" w:cs="Times New Roman"/>
          <w:sz w:val="28"/>
          <w:szCs w:val="28"/>
          <w:lang w:eastAsia="uk-UA"/>
        </w:rPr>
        <w:t>конкурсах фахової майстерності з</w:t>
      </w:r>
      <w:r w:rsidR="00C94830">
        <w:rPr>
          <w:rFonts w:ascii="Times New Roman" w:eastAsia="Times New Roman" w:hAnsi="Times New Roman" w:cs="Times New Roman"/>
          <w:sz w:val="28"/>
          <w:szCs w:val="28"/>
          <w:lang w:eastAsia="uk-UA"/>
        </w:rPr>
        <w:t xml:space="preserve">начною мірою сприяла </w:t>
      </w:r>
      <w:r w:rsidR="00C94830">
        <w:rPr>
          <w:rFonts w:ascii="Times New Roman" w:eastAsia="Times New Roman" w:hAnsi="Times New Roman" w:cs="Times New Roman"/>
          <w:sz w:val="28"/>
          <w:szCs w:val="28"/>
          <w:lang w:eastAsia="uk-UA"/>
        </w:rPr>
        <w:lastRenderedPageBreak/>
        <w:t xml:space="preserve">формуванню </w:t>
      </w:r>
      <w:r w:rsidR="00C94830" w:rsidRPr="00C94830">
        <w:rPr>
          <w:rFonts w:ascii="Times New Roman" w:eastAsia="Times New Roman" w:hAnsi="Times New Roman" w:cs="Times New Roman"/>
          <w:sz w:val="28"/>
          <w:szCs w:val="28"/>
          <w:lang w:eastAsia="uk-UA"/>
        </w:rPr>
        <w:t xml:space="preserve">професійних </w:t>
      </w:r>
      <w:proofErr w:type="spellStart"/>
      <w:r w:rsidR="00C94830" w:rsidRPr="00C94830">
        <w:rPr>
          <w:rFonts w:ascii="Times New Roman" w:eastAsia="Times New Roman" w:hAnsi="Times New Roman" w:cs="Times New Roman"/>
          <w:sz w:val="28"/>
          <w:szCs w:val="28"/>
          <w:lang w:eastAsia="uk-UA"/>
        </w:rPr>
        <w:t>компетентностей</w:t>
      </w:r>
      <w:proofErr w:type="spellEnd"/>
      <w:r w:rsidR="00C94830" w:rsidRPr="00C94830">
        <w:rPr>
          <w:rFonts w:ascii="Times New Roman" w:eastAsia="Times New Roman" w:hAnsi="Times New Roman" w:cs="Times New Roman"/>
          <w:sz w:val="28"/>
          <w:szCs w:val="28"/>
          <w:lang w:eastAsia="uk-UA"/>
        </w:rPr>
        <w:t>, розвитку практичних навичок, самостійності та</w:t>
      </w:r>
      <w:r w:rsidR="00C94830">
        <w:rPr>
          <w:rFonts w:ascii="Times New Roman" w:eastAsia="Times New Roman" w:hAnsi="Times New Roman" w:cs="Times New Roman"/>
          <w:sz w:val="28"/>
          <w:szCs w:val="28"/>
          <w:lang w:eastAsia="uk-UA"/>
        </w:rPr>
        <w:t xml:space="preserve"> </w:t>
      </w:r>
      <w:r w:rsidR="00C94830" w:rsidRPr="00C94830">
        <w:rPr>
          <w:rFonts w:ascii="Times New Roman" w:eastAsia="Times New Roman" w:hAnsi="Times New Roman" w:cs="Times New Roman"/>
          <w:sz w:val="28"/>
          <w:szCs w:val="28"/>
          <w:lang w:eastAsia="uk-UA"/>
        </w:rPr>
        <w:t>творчого підходу до роботи.</w:t>
      </w:r>
    </w:p>
    <w:p w:rsidR="00CB1F6B" w:rsidRPr="00CB1F6B" w:rsidRDefault="00CB1F6B" w:rsidP="00CB1F6B">
      <w:pPr>
        <w:spacing w:after="0" w:line="240" w:lineRule="auto"/>
        <w:ind w:left="-142" w:firstLine="850"/>
        <w:jc w:val="both"/>
        <w:rPr>
          <w:rFonts w:ascii="Times New Roman" w:eastAsia="Times New Roman" w:hAnsi="Times New Roman" w:cs="Times New Roman"/>
          <w:sz w:val="24"/>
          <w:szCs w:val="24"/>
          <w:lang w:eastAsia="uk-UA"/>
        </w:rPr>
      </w:pPr>
      <w:r w:rsidRPr="00CB1F6B">
        <w:rPr>
          <w:rFonts w:ascii="Times New Roman" w:eastAsia="Times New Roman" w:hAnsi="Times New Roman" w:cs="Times New Roman"/>
          <w:color w:val="000000"/>
          <w:sz w:val="28"/>
          <w:szCs w:val="28"/>
          <w:lang w:eastAsia="uk-UA"/>
        </w:rPr>
        <w:t>Однією з перспектив</w:t>
      </w:r>
      <w:r>
        <w:rPr>
          <w:rFonts w:ascii="Times New Roman" w:eastAsia="Times New Roman" w:hAnsi="Times New Roman" w:cs="Times New Roman"/>
          <w:color w:val="000000"/>
          <w:sz w:val="28"/>
          <w:szCs w:val="28"/>
          <w:lang w:eastAsia="uk-UA"/>
        </w:rPr>
        <w:t>них форм організації освітнього процесу в закладі</w:t>
      </w:r>
      <w:r w:rsidRPr="00CB1F6B">
        <w:rPr>
          <w:rFonts w:ascii="Times New Roman" w:eastAsia="Times New Roman" w:hAnsi="Times New Roman" w:cs="Times New Roman"/>
          <w:color w:val="000000"/>
          <w:sz w:val="28"/>
          <w:szCs w:val="28"/>
          <w:lang w:eastAsia="uk-UA"/>
        </w:rPr>
        <w:t xml:space="preserve"> є упровадження елементів дуальної форми навчання, що  дозволяє здобувачам освіти  не лише знайомитися з виробництвом, але й засвоювати прийоми та навички роботи на робочих місцях підприємств, установ, організацій.   </w:t>
      </w:r>
    </w:p>
    <w:p w:rsidR="000C089F" w:rsidRDefault="00CB1F6B" w:rsidP="000C089F">
      <w:pPr>
        <w:pStyle w:val="a3"/>
        <w:shd w:val="clear" w:color="auto" w:fill="FFFFFF"/>
        <w:spacing w:before="0" w:beforeAutospacing="0" w:after="0" w:afterAutospacing="0"/>
        <w:jc w:val="both"/>
        <w:rPr>
          <w:color w:val="000000"/>
          <w:sz w:val="28"/>
          <w:szCs w:val="28"/>
        </w:rPr>
      </w:pPr>
      <w:r w:rsidRPr="00CB1F6B">
        <w:rPr>
          <w:color w:val="000000"/>
          <w:sz w:val="28"/>
          <w:szCs w:val="28"/>
        </w:rPr>
        <w:t>        У 2024-2025 нав</w:t>
      </w:r>
      <w:r w:rsidR="00F46274">
        <w:rPr>
          <w:color w:val="000000"/>
          <w:sz w:val="28"/>
          <w:szCs w:val="28"/>
        </w:rPr>
        <w:t>чальному році виробниче навчання</w:t>
      </w:r>
      <w:r w:rsidRPr="00CB1F6B">
        <w:rPr>
          <w:color w:val="000000"/>
          <w:sz w:val="28"/>
          <w:szCs w:val="28"/>
        </w:rPr>
        <w:t xml:space="preserve"> з впровадження елементів дуальної форми нав</w:t>
      </w:r>
      <w:r>
        <w:rPr>
          <w:color w:val="000000"/>
          <w:sz w:val="28"/>
          <w:szCs w:val="28"/>
        </w:rPr>
        <w:t>чання проводилося у групі   за професією «Електромонтер з ремонту та обслуговування електроустаткування; Електромонтер охоронно-пожежної сигналізації</w:t>
      </w:r>
      <w:r w:rsidRPr="00CB1F6B">
        <w:rPr>
          <w:color w:val="000000"/>
          <w:sz w:val="28"/>
          <w:szCs w:val="28"/>
        </w:rPr>
        <w:t>»</w:t>
      </w:r>
      <w:r>
        <w:rPr>
          <w:color w:val="000000"/>
          <w:sz w:val="28"/>
          <w:szCs w:val="28"/>
        </w:rPr>
        <w:t>.</w:t>
      </w:r>
      <w:r w:rsidRPr="00CB1F6B">
        <w:rPr>
          <w:i/>
          <w:iCs/>
          <w:color w:val="000000"/>
          <w:sz w:val="28"/>
          <w:szCs w:val="28"/>
        </w:rPr>
        <w:t xml:space="preserve">  </w:t>
      </w:r>
      <w:r w:rsidR="000C089F" w:rsidRPr="000C089F">
        <w:rPr>
          <w:color w:val="000000"/>
          <w:sz w:val="28"/>
          <w:szCs w:val="28"/>
        </w:rPr>
        <w:t> </w:t>
      </w:r>
    </w:p>
    <w:p w:rsidR="00CE3A37" w:rsidRPr="00CE3A37" w:rsidRDefault="00CE3A37" w:rsidP="00CE3A37">
      <w:pPr>
        <w:shd w:val="clear" w:color="auto" w:fill="FFFFFF"/>
        <w:tabs>
          <w:tab w:val="left" w:pos="9639"/>
        </w:tabs>
        <w:spacing w:after="0" w:line="180" w:lineRule="atLeast"/>
        <w:ind w:firstLine="708"/>
        <w:jc w:val="both"/>
        <w:rPr>
          <w:rFonts w:ascii="Times New Roman" w:hAnsi="Times New Roman" w:cs="Times New Roman"/>
          <w:sz w:val="28"/>
          <w:szCs w:val="28"/>
        </w:rPr>
      </w:pPr>
      <w:r w:rsidRPr="00CE3A37">
        <w:rPr>
          <w:rFonts w:ascii="Times New Roman" w:hAnsi="Times New Roman" w:cs="Times New Roman"/>
          <w:sz w:val="28"/>
          <w:szCs w:val="28"/>
        </w:rPr>
        <w:t>Ефективність професійно-практичної підготовки здобувачів освіти</w:t>
      </w:r>
      <w:r>
        <w:rPr>
          <w:rFonts w:ascii="Times New Roman" w:hAnsi="Times New Roman" w:cs="Times New Roman"/>
          <w:sz w:val="28"/>
          <w:szCs w:val="28"/>
        </w:rPr>
        <w:t xml:space="preserve"> </w:t>
      </w:r>
      <w:r w:rsidRPr="00CE3A37">
        <w:rPr>
          <w:rFonts w:ascii="Times New Roman" w:hAnsi="Times New Roman" w:cs="Times New Roman"/>
          <w:sz w:val="28"/>
          <w:szCs w:val="28"/>
        </w:rPr>
        <w:t xml:space="preserve">значною </w:t>
      </w:r>
      <w:r>
        <w:rPr>
          <w:rFonts w:ascii="Times New Roman" w:hAnsi="Times New Roman" w:cs="Times New Roman"/>
          <w:sz w:val="28"/>
          <w:szCs w:val="28"/>
        </w:rPr>
        <w:t xml:space="preserve"> </w:t>
      </w:r>
      <w:r w:rsidRPr="00CE3A37">
        <w:rPr>
          <w:rFonts w:ascii="Times New Roman" w:hAnsi="Times New Roman" w:cs="Times New Roman"/>
          <w:sz w:val="28"/>
          <w:szCs w:val="28"/>
        </w:rPr>
        <w:t xml:space="preserve">мірою </w:t>
      </w:r>
      <w:r>
        <w:rPr>
          <w:rFonts w:ascii="Times New Roman" w:hAnsi="Times New Roman" w:cs="Times New Roman"/>
          <w:sz w:val="28"/>
          <w:szCs w:val="28"/>
        </w:rPr>
        <w:t xml:space="preserve"> </w:t>
      </w:r>
      <w:r w:rsidRPr="00CE3A37">
        <w:rPr>
          <w:rFonts w:ascii="Times New Roman" w:hAnsi="Times New Roman" w:cs="Times New Roman"/>
          <w:sz w:val="28"/>
          <w:szCs w:val="28"/>
        </w:rPr>
        <w:t xml:space="preserve">визначається </w:t>
      </w:r>
      <w:r>
        <w:rPr>
          <w:rFonts w:ascii="Times New Roman" w:hAnsi="Times New Roman" w:cs="Times New Roman"/>
          <w:sz w:val="28"/>
          <w:szCs w:val="28"/>
        </w:rPr>
        <w:t xml:space="preserve"> </w:t>
      </w:r>
      <w:r w:rsidRPr="00CE3A37">
        <w:rPr>
          <w:rFonts w:ascii="Times New Roman" w:hAnsi="Times New Roman" w:cs="Times New Roman"/>
          <w:sz w:val="28"/>
          <w:szCs w:val="28"/>
        </w:rPr>
        <w:t xml:space="preserve">якісною </w:t>
      </w:r>
      <w:r>
        <w:rPr>
          <w:rFonts w:ascii="Times New Roman" w:hAnsi="Times New Roman" w:cs="Times New Roman"/>
          <w:sz w:val="28"/>
          <w:szCs w:val="28"/>
        </w:rPr>
        <w:t xml:space="preserve">  </w:t>
      </w:r>
      <w:r w:rsidRPr="00CE3A37">
        <w:rPr>
          <w:rFonts w:ascii="Times New Roman" w:hAnsi="Times New Roman" w:cs="Times New Roman"/>
          <w:sz w:val="28"/>
          <w:szCs w:val="28"/>
        </w:rPr>
        <w:t xml:space="preserve">організацією виробничого навчання </w:t>
      </w:r>
      <w:r>
        <w:rPr>
          <w:rFonts w:ascii="Times New Roman" w:hAnsi="Times New Roman" w:cs="Times New Roman"/>
          <w:sz w:val="28"/>
          <w:szCs w:val="28"/>
        </w:rPr>
        <w:t xml:space="preserve">  </w:t>
      </w:r>
      <w:r w:rsidRPr="00CE3A37">
        <w:rPr>
          <w:rFonts w:ascii="Times New Roman" w:hAnsi="Times New Roman" w:cs="Times New Roman"/>
          <w:sz w:val="28"/>
          <w:szCs w:val="28"/>
        </w:rPr>
        <w:t>в</w:t>
      </w:r>
    </w:p>
    <w:p w:rsidR="00CE3A37" w:rsidRPr="00CE3A37" w:rsidRDefault="00CE3A37" w:rsidP="00CE3A37">
      <w:pPr>
        <w:shd w:val="clear" w:color="auto" w:fill="FFFFFF"/>
        <w:tabs>
          <w:tab w:val="left" w:pos="9639"/>
        </w:tabs>
        <w:spacing w:after="0" w:line="180" w:lineRule="atLeast"/>
        <w:jc w:val="both"/>
        <w:rPr>
          <w:rFonts w:ascii="Times New Roman" w:hAnsi="Times New Roman" w:cs="Times New Roman"/>
          <w:sz w:val="28"/>
          <w:szCs w:val="28"/>
        </w:rPr>
      </w:pPr>
      <w:r w:rsidRPr="00CE3A37">
        <w:rPr>
          <w:rFonts w:ascii="Times New Roman" w:hAnsi="Times New Roman" w:cs="Times New Roman"/>
          <w:sz w:val="28"/>
          <w:szCs w:val="28"/>
        </w:rPr>
        <w:t xml:space="preserve">навчально-виробничих майстернях та проходженням виробничої практики </w:t>
      </w:r>
      <w:r>
        <w:rPr>
          <w:rFonts w:ascii="Times New Roman" w:hAnsi="Times New Roman" w:cs="Times New Roman"/>
          <w:sz w:val="28"/>
          <w:szCs w:val="28"/>
        </w:rPr>
        <w:t xml:space="preserve">   </w:t>
      </w:r>
      <w:r w:rsidRPr="00CE3A37">
        <w:rPr>
          <w:rFonts w:ascii="Times New Roman" w:hAnsi="Times New Roman" w:cs="Times New Roman"/>
          <w:sz w:val="28"/>
          <w:szCs w:val="28"/>
        </w:rPr>
        <w:t>на</w:t>
      </w:r>
    </w:p>
    <w:p w:rsidR="00CE3A37" w:rsidRPr="000C60B2" w:rsidRDefault="000C60B2" w:rsidP="00CE3A37">
      <w:pPr>
        <w:shd w:val="clear" w:color="auto" w:fill="FFFFFF"/>
        <w:tabs>
          <w:tab w:val="left" w:pos="9639"/>
        </w:tabs>
        <w:spacing w:after="0" w:line="180" w:lineRule="atLeast"/>
        <w:jc w:val="both"/>
        <w:rPr>
          <w:rFonts w:ascii="Times New Roman" w:hAnsi="Times New Roman" w:cs="Times New Roman"/>
          <w:sz w:val="28"/>
          <w:szCs w:val="28"/>
        </w:rPr>
      </w:pPr>
      <w:r>
        <w:rPr>
          <w:rFonts w:ascii="Times New Roman" w:hAnsi="Times New Roman" w:cs="Times New Roman"/>
          <w:sz w:val="28"/>
          <w:szCs w:val="28"/>
        </w:rPr>
        <w:t xml:space="preserve">підприємствах. </w:t>
      </w:r>
      <w:bookmarkStart w:id="0" w:name="_GoBack"/>
      <w:bookmarkEnd w:id="0"/>
      <w:r w:rsidRPr="000C60B2">
        <w:rPr>
          <w:rFonts w:ascii="Times New Roman" w:hAnsi="Times New Roman" w:cs="Times New Roman"/>
          <w:sz w:val="28"/>
          <w:szCs w:val="28"/>
        </w:rPr>
        <w:t>Вир</w:t>
      </w:r>
      <w:r w:rsidRPr="000C60B2">
        <w:rPr>
          <w:rFonts w:ascii="Times New Roman" w:hAnsi="Times New Roman" w:cs="Times New Roman"/>
          <w:sz w:val="28"/>
          <w:szCs w:val="28"/>
        </w:rPr>
        <w:t>обнича практика проводиться</w:t>
      </w:r>
      <w:r w:rsidRPr="000C60B2">
        <w:rPr>
          <w:rFonts w:ascii="Times New Roman" w:hAnsi="Times New Roman" w:cs="Times New Roman"/>
          <w:sz w:val="28"/>
          <w:szCs w:val="28"/>
        </w:rPr>
        <w:t xml:space="preserve"> з метою удосконалення здобутих знань, умінь і практичних навичок, що необхідні для досягнення відповідного рівня кваліфікації</w:t>
      </w:r>
    </w:p>
    <w:p w:rsidR="00CE3A37" w:rsidRPr="00CE3A37" w:rsidRDefault="00CE3A37" w:rsidP="00CE3A37">
      <w:pPr>
        <w:shd w:val="clear" w:color="auto" w:fill="FFFFFF"/>
        <w:spacing w:after="0" w:line="180" w:lineRule="atLeast"/>
        <w:ind w:firstLine="708"/>
        <w:jc w:val="both"/>
        <w:rPr>
          <w:rFonts w:ascii="Times New Roman" w:hAnsi="Times New Roman" w:cs="Times New Roman"/>
          <w:sz w:val="28"/>
          <w:szCs w:val="28"/>
        </w:rPr>
      </w:pPr>
      <w:r w:rsidRPr="00CE3A37">
        <w:rPr>
          <w:rFonts w:ascii="Times New Roman" w:hAnsi="Times New Roman" w:cs="Times New Roman"/>
          <w:sz w:val="28"/>
          <w:szCs w:val="28"/>
        </w:rPr>
        <w:t>В умовах воєнного стан</w:t>
      </w:r>
      <w:r>
        <w:rPr>
          <w:rFonts w:ascii="Times New Roman" w:hAnsi="Times New Roman" w:cs="Times New Roman"/>
          <w:sz w:val="28"/>
          <w:szCs w:val="28"/>
        </w:rPr>
        <w:t>у цей процес вимагає гнучкості,</w:t>
      </w:r>
      <w:r w:rsidRPr="00CE3A37">
        <w:rPr>
          <w:rFonts w:ascii="Times New Roman" w:hAnsi="Times New Roman" w:cs="Times New Roman"/>
          <w:sz w:val="28"/>
          <w:szCs w:val="28"/>
        </w:rPr>
        <w:t>оперативності рішень та врахуванн</w:t>
      </w:r>
      <w:r>
        <w:rPr>
          <w:rFonts w:ascii="Times New Roman" w:hAnsi="Times New Roman" w:cs="Times New Roman"/>
          <w:sz w:val="28"/>
          <w:szCs w:val="28"/>
        </w:rPr>
        <w:t xml:space="preserve">я </w:t>
      </w:r>
      <w:proofErr w:type="spellStart"/>
      <w:r>
        <w:rPr>
          <w:rFonts w:ascii="Times New Roman" w:hAnsi="Times New Roman" w:cs="Times New Roman"/>
          <w:sz w:val="28"/>
          <w:szCs w:val="28"/>
        </w:rPr>
        <w:t>безпекової</w:t>
      </w:r>
      <w:proofErr w:type="spellEnd"/>
      <w:r>
        <w:rPr>
          <w:rFonts w:ascii="Times New Roman" w:hAnsi="Times New Roman" w:cs="Times New Roman"/>
          <w:sz w:val="28"/>
          <w:szCs w:val="28"/>
        </w:rPr>
        <w:t xml:space="preserve"> ситуації. </w:t>
      </w:r>
      <w:r w:rsidRPr="00CE3A37">
        <w:rPr>
          <w:rFonts w:ascii="Times New Roman" w:hAnsi="Times New Roman" w:cs="Times New Roman"/>
          <w:sz w:val="28"/>
          <w:szCs w:val="28"/>
        </w:rPr>
        <w:t>Незважаючи на обмеження, очна форма в</w:t>
      </w:r>
      <w:r>
        <w:rPr>
          <w:rFonts w:ascii="Times New Roman" w:hAnsi="Times New Roman" w:cs="Times New Roman"/>
          <w:sz w:val="28"/>
          <w:szCs w:val="28"/>
        </w:rPr>
        <w:t xml:space="preserve">иробничого навчання залишається </w:t>
      </w:r>
      <w:r w:rsidRPr="00CE3A37">
        <w:rPr>
          <w:rFonts w:ascii="Times New Roman" w:hAnsi="Times New Roman" w:cs="Times New Roman"/>
          <w:sz w:val="28"/>
          <w:szCs w:val="28"/>
        </w:rPr>
        <w:t>ключовою складовою підготовки к</w:t>
      </w:r>
      <w:r>
        <w:rPr>
          <w:rFonts w:ascii="Times New Roman" w:hAnsi="Times New Roman" w:cs="Times New Roman"/>
          <w:sz w:val="28"/>
          <w:szCs w:val="28"/>
        </w:rPr>
        <w:t xml:space="preserve">валіфікованих фахівців. Вона дає </w:t>
      </w:r>
      <w:r w:rsidRPr="00CE3A37">
        <w:rPr>
          <w:rFonts w:ascii="Times New Roman" w:hAnsi="Times New Roman" w:cs="Times New Roman"/>
          <w:sz w:val="28"/>
          <w:szCs w:val="28"/>
        </w:rPr>
        <w:t>можливість здобувачам освіти опановув</w:t>
      </w:r>
      <w:r>
        <w:rPr>
          <w:rFonts w:ascii="Times New Roman" w:hAnsi="Times New Roman" w:cs="Times New Roman"/>
          <w:sz w:val="28"/>
          <w:szCs w:val="28"/>
        </w:rPr>
        <w:t xml:space="preserve">ати необхідні практичні навички </w:t>
      </w:r>
      <w:r w:rsidRPr="00CE3A37">
        <w:rPr>
          <w:rFonts w:ascii="Times New Roman" w:hAnsi="Times New Roman" w:cs="Times New Roman"/>
          <w:sz w:val="28"/>
          <w:szCs w:val="28"/>
        </w:rPr>
        <w:t>безпосередньо на реальному обладна</w:t>
      </w:r>
      <w:r>
        <w:rPr>
          <w:rFonts w:ascii="Times New Roman" w:hAnsi="Times New Roman" w:cs="Times New Roman"/>
          <w:sz w:val="28"/>
          <w:szCs w:val="28"/>
        </w:rPr>
        <w:t xml:space="preserve">нні, працювати з матеріалами та </w:t>
      </w:r>
      <w:r w:rsidRPr="00CE3A37">
        <w:rPr>
          <w:rFonts w:ascii="Times New Roman" w:hAnsi="Times New Roman" w:cs="Times New Roman"/>
          <w:sz w:val="28"/>
          <w:szCs w:val="28"/>
        </w:rPr>
        <w:t>інструментами, відпрацьовувати технологічн</w:t>
      </w:r>
      <w:r w:rsidR="00CB7974">
        <w:rPr>
          <w:rFonts w:ascii="Times New Roman" w:hAnsi="Times New Roman" w:cs="Times New Roman"/>
          <w:sz w:val="28"/>
          <w:szCs w:val="28"/>
        </w:rPr>
        <w:t>і операції</w:t>
      </w:r>
      <w:r>
        <w:rPr>
          <w:rFonts w:ascii="Times New Roman" w:hAnsi="Times New Roman" w:cs="Times New Roman"/>
          <w:sz w:val="28"/>
          <w:szCs w:val="28"/>
        </w:rPr>
        <w:t xml:space="preserve"> </w:t>
      </w:r>
      <w:r w:rsidRPr="00CE3A37">
        <w:rPr>
          <w:rFonts w:ascii="Times New Roman" w:hAnsi="Times New Roman" w:cs="Times New Roman"/>
          <w:sz w:val="28"/>
          <w:szCs w:val="28"/>
        </w:rPr>
        <w:t>та вміння працювати в команді. Такий підхід забезпечує адаптацію до</w:t>
      </w:r>
    </w:p>
    <w:p w:rsidR="00584F46" w:rsidRDefault="00CE3A37" w:rsidP="00CB7974">
      <w:pPr>
        <w:shd w:val="clear" w:color="auto" w:fill="FFFFFF"/>
        <w:spacing w:after="0" w:line="180" w:lineRule="atLeast"/>
        <w:jc w:val="both"/>
        <w:rPr>
          <w:rFonts w:ascii="Times New Roman" w:hAnsi="Times New Roman" w:cs="Times New Roman"/>
          <w:sz w:val="28"/>
          <w:szCs w:val="28"/>
        </w:rPr>
      </w:pPr>
      <w:r w:rsidRPr="00CE3A37">
        <w:rPr>
          <w:rFonts w:ascii="Times New Roman" w:hAnsi="Times New Roman" w:cs="Times New Roman"/>
          <w:sz w:val="28"/>
          <w:szCs w:val="28"/>
        </w:rPr>
        <w:t xml:space="preserve">сучасних вимог виробництва та </w:t>
      </w:r>
      <w:r>
        <w:rPr>
          <w:rFonts w:ascii="Times New Roman" w:hAnsi="Times New Roman" w:cs="Times New Roman"/>
          <w:sz w:val="28"/>
          <w:szCs w:val="28"/>
        </w:rPr>
        <w:t xml:space="preserve">підвищує конкурентоспроможність </w:t>
      </w:r>
      <w:r w:rsidRPr="00CE3A37">
        <w:rPr>
          <w:rFonts w:ascii="Times New Roman" w:hAnsi="Times New Roman" w:cs="Times New Roman"/>
          <w:sz w:val="28"/>
          <w:szCs w:val="28"/>
        </w:rPr>
        <w:t>випускників.</w:t>
      </w:r>
    </w:p>
    <w:p w:rsidR="00715076" w:rsidRPr="002549D3" w:rsidRDefault="00584F46" w:rsidP="00584F46">
      <w:pPr>
        <w:shd w:val="clear" w:color="auto" w:fill="FFFFFF"/>
        <w:spacing w:after="360" w:line="240" w:lineRule="auto"/>
        <w:jc w:val="center"/>
        <w:rPr>
          <w:rFonts w:ascii="Times New Roman" w:hAnsi="Times New Roman"/>
          <w:b/>
          <w:color w:val="000000"/>
          <w:sz w:val="28"/>
          <w:szCs w:val="28"/>
          <w:u w:val="single"/>
        </w:rPr>
      </w:pPr>
      <w:r w:rsidRPr="00584F46">
        <w:rPr>
          <w:rFonts w:ascii="Times New Roman" w:hAnsi="Times New Roman"/>
          <w:b/>
          <w:color w:val="000000"/>
          <w:sz w:val="28"/>
          <w:szCs w:val="28"/>
          <w:u w:val="single"/>
        </w:rPr>
        <w:t>І</w:t>
      </w:r>
      <w:r w:rsidRPr="00584F46">
        <w:rPr>
          <w:rFonts w:ascii="Times New Roman" w:hAnsi="Times New Roman" w:cs="Times New Roman"/>
          <w:b/>
          <w:sz w:val="28"/>
          <w:szCs w:val="28"/>
          <w:u w:val="single"/>
          <w:lang w:val="en-US"/>
        </w:rPr>
        <w:t>V</w:t>
      </w:r>
      <w:r w:rsidR="00715076" w:rsidRPr="00584F46">
        <w:rPr>
          <w:rFonts w:ascii="Times New Roman" w:hAnsi="Times New Roman"/>
          <w:b/>
          <w:color w:val="000000"/>
          <w:sz w:val="28"/>
          <w:szCs w:val="28"/>
          <w:u w:val="single"/>
        </w:rPr>
        <w:t>. Методична</w:t>
      </w:r>
      <w:r w:rsidR="00715076" w:rsidRPr="002549D3">
        <w:rPr>
          <w:rFonts w:ascii="Times New Roman" w:hAnsi="Times New Roman"/>
          <w:b/>
          <w:color w:val="000000"/>
          <w:sz w:val="28"/>
          <w:szCs w:val="28"/>
          <w:u w:val="single"/>
        </w:rPr>
        <w:t xml:space="preserve"> робота</w:t>
      </w:r>
    </w:p>
    <w:p w:rsidR="00715076" w:rsidRPr="002549D3" w:rsidRDefault="00584F46" w:rsidP="003901CC">
      <w:pPr>
        <w:spacing w:after="0" w:line="240" w:lineRule="auto"/>
        <w:ind w:firstLine="708"/>
        <w:jc w:val="both"/>
        <w:rPr>
          <w:rFonts w:ascii="Times New Roman" w:hAnsi="Times New Roman"/>
          <w:sz w:val="28"/>
          <w:szCs w:val="28"/>
        </w:rPr>
      </w:pPr>
      <w:r>
        <w:rPr>
          <w:rFonts w:ascii="Times New Roman" w:hAnsi="Times New Roman"/>
          <w:sz w:val="28"/>
          <w:szCs w:val="28"/>
        </w:rPr>
        <w:t>Методи</w:t>
      </w:r>
      <w:r w:rsidR="00715076" w:rsidRPr="002549D3">
        <w:rPr>
          <w:rFonts w:ascii="Times New Roman" w:hAnsi="Times New Roman"/>
          <w:sz w:val="28"/>
          <w:szCs w:val="28"/>
        </w:rPr>
        <w:t xml:space="preserve">чна робота здійснювалась відповідно до Законів України «Про освіту», «Про загальну середню освіту», «Про професійно-технічну освіту», Положення про методичну роботу і була спрямована на підвищення майстерності педагогів та розвиток особистості здобувача освіти. </w:t>
      </w:r>
    </w:p>
    <w:p w:rsidR="00715076" w:rsidRPr="002549D3" w:rsidRDefault="00715076" w:rsidP="003901CC">
      <w:pPr>
        <w:spacing w:after="0" w:line="240" w:lineRule="auto"/>
        <w:ind w:firstLine="708"/>
        <w:jc w:val="both"/>
        <w:rPr>
          <w:rFonts w:ascii="Times New Roman" w:hAnsi="Times New Roman"/>
          <w:sz w:val="28"/>
          <w:szCs w:val="28"/>
        </w:rPr>
      </w:pPr>
      <w:r w:rsidRPr="002549D3">
        <w:rPr>
          <w:rFonts w:ascii="Times New Roman" w:hAnsi="Times New Roman"/>
          <w:sz w:val="28"/>
          <w:szCs w:val="28"/>
        </w:rPr>
        <w:t xml:space="preserve">Протягом року педагогічний колектив працював над єдиною методичною темою: </w:t>
      </w:r>
      <w:r w:rsidRPr="002549D3">
        <w:rPr>
          <w:rFonts w:ascii="Times New Roman" w:hAnsi="Times New Roman"/>
          <w:b/>
          <w:i/>
          <w:iCs/>
          <w:sz w:val="28"/>
          <w:szCs w:val="28"/>
        </w:rPr>
        <w:t>«Запровадження елементів STEM-освіти з метою розвитку у здобувачів освіти внутрішньої мотивації до навчання».</w:t>
      </w:r>
      <w:r w:rsidRPr="002549D3">
        <w:rPr>
          <w:rFonts w:ascii="Times New Roman" w:hAnsi="Times New Roman"/>
          <w:sz w:val="28"/>
          <w:szCs w:val="28"/>
        </w:rPr>
        <w:t xml:space="preserve">  За рік роботи з даною темою педагогічні працівники здобули деякі напрацювання якими обмінювалися на засіданнях методичних комісій, педагогічних читаннях, засіданнях фахових міських методичних секцій, брали участь у всеукраїнських заходах та проходили курси підвищення кваліфікації.</w:t>
      </w:r>
    </w:p>
    <w:p w:rsidR="00715076" w:rsidRPr="002549D3" w:rsidRDefault="00715076" w:rsidP="003901CC">
      <w:pPr>
        <w:spacing w:after="0" w:line="240" w:lineRule="auto"/>
        <w:ind w:firstLine="426"/>
        <w:jc w:val="both"/>
        <w:rPr>
          <w:rFonts w:ascii="Times New Roman" w:hAnsi="Times New Roman"/>
          <w:color w:val="000000"/>
          <w:sz w:val="28"/>
          <w:szCs w:val="28"/>
        </w:rPr>
      </w:pPr>
      <w:r w:rsidRPr="002549D3">
        <w:rPr>
          <w:rFonts w:ascii="Times New Roman" w:hAnsi="Times New Roman"/>
          <w:color w:val="000000"/>
          <w:sz w:val="28"/>
          <w:szCs w:val="28"/>
        </w:rPr>
        <w:t xml:space="preserve">На базі закладу у </w:t>
      </w:r>
      <w:r w:rsidR="009E770E">
        <w:rPr>
          <w:rFonts w:ascii="Times New Roman" w:hAnsi="Times New Roman"/>
          <w:color w:val="000000"/>
          <w:sz w:val="28"/>
          <w:szCs w:val="28"/>
        </w:rPr>
        <w:t>2024-</w:t>
      </w:r>
      <w:r w:rsidRPr="002549D3">
        <w:rPr>
          <w:rFonts w:ascii="Times New Roman" w:hAnsi="Times New Roman"/>
          <w:color w:val="000000"/>
          <w:sz w:val="28"/>
          <w:szCs w:val="28"/>
        </w:rPr>
        <w:t>2025</w:t>
      </w:r>
      <w:r w:rsidR="009E770E">
        <w:rPr>
          <w:rFonts w:ascii="Times New Roman" w:hAnsi="Times New Roman"/>
          <w:color w:val="000000"/>
          <w:sz w:val="28"/>
          <w:szCs w:val="28"/>
        </w:rPr>
        <w:t xml:space="preserve"> навчальному</w:t>
      </w:r>
      <w:r w:rsidRPr="002549D3">
        <w:rPr>
          <w:rFonts w:ascii="Times New Roman" w:hAnsi="Times New Roman"/>
          <w:color w:val="000000"/>
          <w:sz w:val="28"/>
          <w:szCs w:val="28"/>
        </w:rPr>
        <w:t xml:space="preserve"> році підготовлено доповіді до міської методичної секції заступників директорів з навчальної роботи закладів професійної (професійно-технічної) освіти м. Києва.</w:t>
      </w:r>
      <w:r w:rsidRPr="002549D3">
        <w:t xml:space="preserve"> </w:t>
      </w:r>
      <w:r w:rsidRPr="002549D3">
        <w:rPr>
          <w:rFonts w:ascii="Times New Roman" w:hAnsi="Times New Roman"/>
          <w:color w:val="000000"/>
          <w:sz w:val="28"/>
          <w:szCs w:val="28"/>
        </w:rPr>
        <w:t>Тема: «STEM-освіта як ефективна технологія формування та розвитку навчально-пізнавальних і творчих якостей здобувачів освіти». Доповіді готували:</w:t>
      </w:r>
    </w:p>
    <w:p w:rsidR="00715076" w:rsidRPr="002549D3" w:rsidRDefault="00715076" w:rsidP="003901CC">
      <w:pPr>
        <w:pStyle w:val="a4"/>
        <w:numPr>
          <w:ilvl w:val="0"/>
          <w:numId w:val="2"/>
        </w:numPr>
        <w:spacing w:after="0" w:line="240" w:lineRule="auto"/>
        <w:jc w:val="both"/>
        <w:rPr>
          <w:rFonts w:ascii="Times New Roman" w:hAnsi="Times New Roman"/>
          <w:color w:val="000000"/>
          <w:sz w:val="28"/>
          <w:szCs w:val="28"/>
        </w:rPr>
      </w:pPr>
      <w:r w:rsidRPr="002549D3">
        <w:rPr>
          <w:rFonts w:ascii="Times New Roman" w:hAnsi="Times New Roman"/>
          <w:color w:val="000000"/>
          <w:sz w:val="28"/>
          <w:szCs w:val="28"/>
        </w:rPr>
        <w:t>STEM-освіта – перспективи та можливості для ефективного навчання.</w:t>
      </w:r>
    </w:p>
    <w:p w:rsidR="00715076" w:rsidRPr="0068307A" w:rsidRDefault="00715076" w:rsidP="003901CC">
      <w:pPr>
        <w:pStyle w:val="a4"/>
        <w:spacing w:after="0" w:line="240" w:lineRule="auto"/>
        <w:ind w:left="786"/>
        <w:jc w:val="both"/>
        <w:rPr>
          <w:rFonts w:ascii="Times New Roman" w:hAnsi="Times New Roman"/>
          <w:i/>
          <w:iCs/>
          <w:color w:val="000000"/>
          <w:sz w:val="28"/>
          <w:szCs w:val="28"/>
        </w:rPr>
      </w:pPr>
      <w:r w:rsidRPr="0068307A">
        <w:rPr>
          <w:rFonts w:ascii="Times New Roman" w:hAnsi="Times New Roman"/>
          <w:i/>
          <w:iCs/>
          <w:color w:val="000000"/>
          <w:sz w:val="28"/>
          <w:szCs w:val="28"/>
        </w:rPr>
        <w:t>(Ганна ТИМОШЕНКО ‒ заступник директора з навчальної роботи)</w:t>
      </w:r>
    </w:p>
    <w:p w:rsidR="00715076" w:rsidRPr="002549D3" w:rsidRDefault="00715076" w:rsidP="003901CC">
      <w:pPr>
        <w:pStyle w:val="a4"/>
        <w:numPr>
          <w:ilvl w:val="0"/>
          <w:numId w:val="2"/>
        </w:numPr>
        <w:spacing w:after="0" w:line="240" w:lineRule="auto"/>
        <w:jc w:val="both"/>
        <w:rPr>
          <w:rFonts w:ascii="Times New Roman" w:hAnsi="Times New Roman"/>
          <w:color w:val="000000"/>
          <w:sz w:val="28"/>
          <w:szCs w:val="28"/>
        </w:rPr>
      </w:pPr>
      <w:r w:rsidRPr="002549D3">
        <w:rPr>
          <w:rFonts w:ascii="Times New Roman" w:hAnsi="Times New Roman"/>
          <w:color w:val="000000"/>
          <w:sz w:val="28"/>
          <w:szCs w:val="28"/>
        </w:rPr>
        <w:t>STEM-</w:t>
      </w:r>
      <w:proofErr w:type="spellStart"/>
      <w:r w:rsidRPr="002549D3">
        <w:rPr>
          <w:rFonts w:ascii="Times New Roman" w:hAnsi="Times New Roman"/>
          <w:color w:val="000000"/>
          <w:sz w:val="28"/>
          <w:szCs w:val="28"/>
        </w:rPr>
        <w:t>проєкти</w:t>
      </w:r>
      <w:proofErr w:type="spellEnd"/>
      <w:r w:rsidRPr="002549D3">
        <w:rPr>
          <w:rFonts w:ascii="Times New Roman" w:hAnsi="Times New Roman"/>
          <w:color w:val="000000"/>
          <w:sz w:val="28"/>
          <w:szCs w:val="28"/>
        </w:rPr>
        <w:t xml:space="preserve"> та STEM-заняття: теоретичні аспекти, досвід реалізації.</w:t>
      </w:r>
    </w:p>
    <w:p w:rsidR="00715076" w:rsidRPr="0068307A" w:rsidRDefault="00715076" w:rsidP="003901CC">
      <w:pPr>
        <w:pStyle w:val="a4"/>
        <w:spacing w:after="0" w:line="240" w:lineRule="auto"/>
        <w:ind w:left="786"/>
        <w:jc w:val="both"/>
        <w:rPr>
          <w:rFonts w:ascii="Times New Roman" w:hAnsi="Times New Roman"/>
          <w:i/>
          <w:iCs/>
          <w:color w:val="000000"/>
          <w:sz w:val="28"/>
          <w:szCs w:val="28"/>
        </w:rPr>
      </w:pPr>
      <w:r w:rsidRPr="0068307A">
        <w:rPr>
          <w:rFonts w:ascii="Times New Roman" w:hAnsi="Times New Roman"/>
          <w:i/>
          <w:iCs/>
          <w:color w:val="000000"/>
          <w:sz w:val="28"/>
          <w:szCs w:val="28"/>
        </w:rPr>
        <w:t>(Наталія САДОВА – голова методичної комісії викладачів природничо-математичних дисциплін)</w:t>
      </w:r>
    </w:p>
    <w:p w:rsidR="00715076" w:rsidRPr="002549D3" w:rsidRDefault="00715076" w:rsidP="003901CC">
      <w:pPr>
        <w:pStyle w:val="a4"/>
        <w:numPr>
          <w:ilvl w:val="0"/>
          <w:numId w:val="2"/>
        </w:numPr>
        <w:spacing w:after="0" w:line="240" w:lineRule="auto"/>
        <w:jc w:val="both"/>
        <w:rPr>
          <w:rFonts w:ascii="Times New Roman" w:hAnsi="Times New Roman"/>
          <w:color w:val="000000"/>
          <w:sz w:val="28"/>
          <w:szCs w:val="28"/>
        </w:rPr>
      </w:pPr>
      <w:proofErr w:type="spellStart"/>
      <w:r w:rsidRPr="002549D3">
        <w:rPr>
          <w:rFonts w:ascii="Times New Roman" w:hAnsi="Times New Roman"/>
          <w:color w:val="000000"/>
          <w:sz w:val="28"/>
          <w:szCs w:val="28"/>
        </w:rPr>
        <w:lastRenderedPageBreak/>
        <w:t>STEАM-освіта</w:t>
      </w:r>
      <w:proofErr w:type="spellEnd"/>
      <w:r w:rsidRPr="002549D3">
        <w:rPr>
          <w:rFonts w:ascii="Times New Roman" w:hAnsi="Times New Roman"/>
          <w:color w:val="000000"/>
          <w:sz w:val="28"/>
          <w:szCs w:val="28"/>
        </w:rPr>
        <w:t xml:space="preserve"> як інноваційний інструмент оновлення дидактичних принципів навчання та розвитку навчально-пізнавальних якостей здобувачів освіти.</w:t>
      </w:r>
    </w:p>
    <w:p w:rsidR="00715076" w:rsidRPr="0068307A" w:rsidRDefault="00715076" w:rsidP="003901CC">
      <w:pPr>
        <w:pStyle w:val="a4"/>
        <w:spacing w:after="0" w:line="240" w:lineRule="auto"/>
        <w:ind w:left="786"/>
        <w:jc w:val="both"/>
        <w:rPr>
          <w:rFonts w:ascii="Times New Roman" w:hAnsi="Times New Roman"/>
          <w:i/>
          <w:iCs/>
          <w:color w:val="000000"/>
          <w:sz w:val="28"/>
          <w:szCs w:val="28"/>
        </w:rPr>
      </w:pPr>
      <w:r w:rsidRPr="0068307A">
        <w:rPr>
          <w:rFonts w:ascii="Times New Roman" w:hAnsi="Times New Roman"/>
          <w:i/>
          <w:iCs/>
          <w:color w:val="000000"/>
          <w:sz w:val="28"/>
          <w:szCs w:val="28"/>
        </w:rPr>
        <w:t>(Марина АНТОНЕНКО, Наталія МУРОГІНА - викладачі англійської мови)</w:t>
      </w:r>
    </w:p>
    <w:p w:rsidR="00715076" w:rsidRPr="002549D3" w:rsidRDefault="00715076" w:rsidP="003901CC">
      <w:pPr>
        <w:pStyle w:val="a4"/>
        <w:numPr>
          <w:ilvl w:val="0"/>
          <w:numId w:val="2"/>
        </w:numPr>
        <w:spacing w:after="0" w:line="240" w:lineRule="auto"/>
        <w:jc w:val="both"/>
        <w:rPr>
          <w:rFonts w:ascii="Times New Roman" w:hAnsi="Times New Roman"/>
          <w:color w:val="000000"/>
          <w:sz w:val="28"/>
          <w:szCs w:val="28"/>
        </w:rPr>
      </w:pPr>
      <w:r w:rsidRPr="002549D3">
        <w:rPr>
          <w:rFonts w:ascii="Times New Roman" w:hAnsi="Times New Roman"/>
          <w:color w:val="000000"/>
          <w:sz w:val="28"/>
          <w:szCs w:val="28"/>
        </w:rPr>
        <w:t>STEM-освіта та штучний інтелект: практика залучення інноваційних технологій для розвитку творчих якостей здобувачів освіти.</w:t>
      </w:r>
    </w:p>
    <w:p w:rsidR="00715076" w:rsidRDefault="00715076" w:rsidP="003901CC">
      <w:pPr>
        <w:pStyle w:val="a4"/>
        <w:spacing w:after="0" w:line="240" w:lineRule="auto"/>
        <w:ind w:left="786"/>
        <w:jc w:val="both"/>
        <w:rPr>
          <w:rFonts w:ascii="Times New Roman" w:hAnsi="Times New Roman"/>
          <w:i/>
          <w:iCs/>
          <w:color w:val="000000"/>
          <w:sz w:val="28"/>
          <w:szCs w:val="28"/>
        </w:rPr>
      </w:pPr>
      <w:r w:rsidRPr="0068307A">
        <w:rPr>
          <w:rFonts w:ascii="Times New Roman" w:hAnsi="Times New Roman"/>
          <w:i/>
          <w:iCs/>
          <w:color w:val="000000"/>
          <w:sz w:val="28"/>
          <w:szCs w:val="28"/>
        </w:rPr>
        <w:t>(Олена СТЕПАНЮК – майстер виробничого навчання)</w:t>
      </w:r>
    </w:p>
    <w:p w:rsidR="00715076" w:rsidRPr="007D7972" w:rsidRDefault="00715076" w:rsidP="003901CC">
      <w:pPr>
        <w:spacing w:after="0" w:line="240" w:lineRule="auto"/>
        <w:jc w:val="both"/>
        <w:rPr>
          <w:rFonts w:ascii="Times New Roman" w:hAnsi="Times New Roman"/>
          <w:color w:val="000000"/>
          <w:sz w:val="28"/>
          <w:szCs w:val="28"/>
        </w:rPr>
      </w:pPr>
      <w:r>
        <w:rPr>
          <w:rFonts w:ascii="Times New Roman" w:hAnsi="Times New Roman"/>
          <w:color w:val="000000"/>
          <w:sz w:val="28"/>
          <w:szCs w:val="28"/>
        </w:rPr>
        <w:t>На засіданні міської методичної с</w:t>
      </w:r>
      <w:r w:rsidRPr="00973A3F">
        <w:rPr>
          <w:rFonts w:ascii="Times New Roman" w:hAnsi="Times New Roman"/>
          <w:color w:val="000000"/>
          <w:sz w:val="28"/>
          <w:szCs w:val="28"/>
        </w:rPr>
        <w:t>екці</w:t>
      </w:r>
      <w:r>
        <w:rPr>
          <w:rFonts w:ascii="Times New Roman" w:hAnsi="Times New Roman"/>
          <w:color w:val="000000"/>
          <w:sz w:val="28"/>
          <w:szCs w:val="28"/>
        </w:rPr>
        <w:t>ї</w:t>
      </w:r>
      <w:r w:rsidRPr="00973A3F">
        <w:rPr>
          <w:rFonts w:ascii="Times New Roman" w:hAnsi="Times New Roman"/>
          <w:color w:val="000000"/>
          <w:sz w:val="28"/>
          <w:szCs w:val="28"/>
        </w:rPr>
        <w:t xml:space="preserve"> педагогічних працівників </w:t>
      </w:r>
      <w:r>
        <w:rPr>
          <w:rFonts w:ascii="Times New Roman" w:hAnsi="Times New Roman"/>
          <w:color w:val="000000"/>
          <w:sz w:val="28"/>
          <w:szCs w:val="28"/>
        </w:rPr>
        <w:t>п</w:t>
      </w:r>
      <w:r w:rsidRPr="00973A3F">
        <w:rPr>
          <w:rFonts w:ascii="Times New Roman" w:hAnsi="Times New Roman"/>
          <w:color w:val="000000"/>
          <w:sz w:val="28"/>
          <w:szCs w:val="28"/>
        </w:rPr>
        <w:t>рофесій зварювального виробництва</w:t>
      </w:r>
      <w:r>
        <w:rPr>
          <w:rFonts w:ascii="Times New Roman" w:hAnsi="Times New Roman"/>
          <w:color w:val="000000"/>
          <w:sz w:val="28"/>
          <w:szCs w:val="28"/>
        </w:rPr>
        <w:t xml:space="preserve"> та металообробки Михайло НАУМЕНКО, </w:t>
      </w:r>
      <w:r w:rsidRPr="002549D3">
        <w:rPr>
          <w:rFonts w:ascii="Times New Roman" w:hAnsi="Times New Roman"/>
          <w:sz w:val="28"/>
          <w:szCs w:val="28"/>
        </w:rPr>
        <w:t>майс</w:t>
      </w:r>
      <w:r>
        <w:rPr>
          <w:rFonts w:ascii="Times New Roman" w:hAnsi="Times New Roman"/>
          <w:sz w:val="28"/>
          <w:szCs w:val="28"/>
        </w:rPr>
        <w:t xml:space="preserve">тер виробничого навчання, </w:t>
      </w:r>
      <w:r>
        <w:rPr>
          <w:rFonts w:ascii="Times New Roman" w:hAnsi="Times New Roman"/>
          <w:color w:val="000000"/>
          <w:sz w:val="28"/>
          <w:szCs w:val="28"/>
        </w:rPr>
        <w:t xml:space="preserve">ділився досвідом </w:t>
      </w:r>
      <w:r w:rsidRPr="002549D3">
        <w:rPr>
          <w:rFonts w:ascii="Times New Roman" w:hAnsi="Times New Roman"/>
          <w:sz w:val="28"/>
          <w:szCs w:val="28"/>
        </w:rPr>
        <w:t>впровадж</w:t>
      </w:r>
      <w:r>
        <w:rPr>
          <w:rFonts w:ascii="Times New Roman" w:hAnsi="Times New Roman"/>
          <w:sz w:val="28"/>
          <w:szCs w:val="28"/>
        </w:rPr>
        <w:t>ення</w:t>
      </w:r>
      <w:r w:rsidRPr="002549D3">
        <w:rPr>
          <w:rFonts w:ascii="Times New Roman" w:hAnsi="Times New Roman"/>
          <w:sz w:val="28"/>
          <w:szCs w:val="28"/>
        </w:rPr>
        <w:t xml:space="preserve"> метод</w:t>
      </w:r>
      <w:r>
        <w:rPr>
          <w:rFonts w:ascii="Times New Roman" w:hAnsi="Times New Roman"/>
          <w:sz w:val="28"/>
          <w:szCs w:val="28"/>
        </w:rPr>
        <w:t>ів</w:t>
      </w:r>
      <w:r w:rsidRPr="002549D3">
        <w:rPr>
          <w:rFonts w:ascii="Times New Roman" w:hAnsi="Times New Roman"/>
          <w:sz w:val="28"/>
          <w:szCs w:val="28"/>
        </w:rPr>
        <w:t xml:space="preserve"> командної роботи</w:t>
      </w:r>
      <w:r w:rsidRPr="00973A3F">
        <w:rPr>
          <w:rFonts w:ascii="Times New Roman" w:hAnsi="Times New Roman"/>
          <w:sz w:val="28"/>
          <w:szCs w:val="28"/>
        </w:rPr>
        <w:t xml:space="preserve"> </w:t>
      </w:r>
      <w:r>
        <w:rPr>
          <w:rFonts w:ascii="Times New Roman" w:hAnsi="Times New Roman"/>
          <w:sz w:val="28"/>
          <w:szCs w:val="28"/>
        </w:rPr>
        <w:t>як елементу</w:t>
      </w:r>
      <w:r w:rsidRPr="002549D3">
        <w:rPr>
          <w:rFonts w:ascii="Times New Roman" w:hAnsi="Times New Roman"/>
          <w:sz w:val="28"/>
          <w:szCs w:val="28"/>
        </w:rPr>
        <w:t xml:space="preserve"> STEM-освіти</w:t>
      </w:r>
      <w:r>
        <w:rPr>
          <w:rFonts w:ascii="Times New Roman" w:hAnsi="Times New Roman"/>
          <w:sz w:val="28"/>
          <w:szCs w:val="28"/>
        </w:rPr>
        <w:t>.</w:t>
      </w:r>
      <w:r w:rsidRPr="002549D3">
        <w:rPr>
          <w:rFonts w:ascii="Times New Roman" w:hAnsi="Times New Roman"/>
          <w:sz w:val="28"/>
          <w:szCs w:val="28"/>
        </w:rPr>
        <w:t xml:space="preserve"> </w:t>
      </w:r>
      <w:r>
        <w:rPr>
          <w:rFonts w:ascii="Times New Roman" w:hAnsi="Times New Roman"/>
          <w:sz w:val="28"/>
          <w:szCs w:val="28"/>
        </w:rPr>
        <w:t xml:space="preserve"> </w:t>
      </w:r>
      <w:r w:rsidRPr="002549D3">
        <w:rPr>
          <w:rFonts w:ascii="Times New Roman" w:hAnsi="Times New Roman"/>
          <w:sz w:val="28"/>
          <w:szCs w:val="28"/>
        </w:rPr>
        <w:t xml:space="preserve"> </w:t>
      </w:r>
    </w:p>
    <w:p w:rsidR="00715076" w:rsidRDefault="00715076" w:rsidP="003901CC">
      <w:pPr>
        <w:spacing w:after="0" w:line="240" w:lineRule="auto"/>
        <w:ind w:firstLine="426"/>
        <w:jc w:val="both"/>
        <w:rPr>
          <w:rFonts w:ascii="Times New Roman" w:hAnsi="Times New Roman"/>
          <w:color w:val="000000"/>
          <w:sz w:val="28"/>
          <w:szCs w:val="28"/>
        </w:rPr>
      </w:pPr>
      <w:r>
        <w:rPr>
          <w:rFonts w:ascii="Times New Roman" w:hAnsi="Times New Roman"/>
          <w:color w:val="000000"/>
          <w:sz w:val="28"/>
          <w:szCs w:val="28"/>
        </w:rPr>
        <w:t>Викладачі та методист б</w:t>
      </w:r>
      <w:r w:rsidRPr="007D7972">
        <w:rPr>
          <w:rFonts w:ascii="Times New Roman" w:hAnsi="Times New Roman"/>
          <w:color w:val="000000"/>
          <w:sz w:val="28"/>
          <w:szCs w:val="28"/>
        </w:rPr>
        <w:t>рал</w:t>
      </w:r>
      <w:r>
        <w:rPr>
          <w:rFonts w:ascii="Times New Roman" w:hAnsi="Times New Roman"/>
          <w:color w:val="000000"/>
          <w:sz w:val="28"/>
          <w:szCs w:val="28"/>
        </w:rPr>
        <w:t>и</w:t>
      </w:r>
      <w:r w:rsidRPr="007D7972">
        <w:rPr>
          <w:rFonts w:ascii="Times New Roman" w:hAnsi="Times New Roman"/>
          <w:color w:val="000000"/>
          <w:sz w:val="28"/>
          <w:szCs w:val="28"/>
        </w:rPr>
        <w:t xml:space="preserve"> участь у 16 дистанційній зимовій сесії «STEM-школа 2025», організованій Інститутом модернізації змісту освіти, </w:t>
      </w:r>
      <w:r>
        <w:rPr>
          <w:rFonts w:ascii="Times New Roman" w:hAnsi="Times New Roman"/>
          <w:color w:val="000000"/>
          <w:sz w:val="28"/>
          <w:szCs w:val="28"/>
        </w:rPr>
        <w:t>та</w:t>
      </w:r>
      <w:r w:rsidRPr="007D7972">
        <w:rPr>
          <w:rFonts w:ascii="Times New Roman" w:hAnsi="Times New Roman"/>
          <w:color w:val="000000"/>
          <w:sz w:val="28"/>
          <w:szCs w:val="28"/>
        </w:rPr>
        <w:t xml:space="preserve"> представил</w:t>
      </w:r>
      <w:r>
        <w:rPr>
          <w:rFonts w:ascii="Times New Roman" w:hAnsi="Times New Roman"/>
          <w:color w:val="000000"/>
          <w:sz w:val="28"/>
          <w:szCs w:val="28"/>
        </w:rPr>
        <w:t>и</w:t>
      </w:r>
      <w:r w:rsidRPr="007D7972">
        <w:rPr>
          <w:rFonts w:ascii="Times New Roman" w:hAnsi="Times New Roman"/>
          <w:color w:val="000000"/>
          <w:sz w:val="28"/>
          <w:szCs w:val="28"/>
        </w:rPr>
        <w:t xml:space="preserve"> виступ</w:t>
      </w:r>
      <w:r>
        <w:rPr>
          <w:rFonts w:ascii="Times New Roman" w:hAnsi="Times New Roman"/>
          <w:color w:val="000000"/>
          <w:sz w:val="28"/>
          <w:szCs w:val="28"/>
        </w:rPr>
        <w:t>и:</w:t>
      </w:r>
      <w:r w:rsidRPr="007D7972">
        <w:rPr>
          <w:rFonts w:ascii="Times New Roman" w:hAnsi="Times New Roman"/>
          <w:color w:val="000000"/>
          <w:sz w:val="28"/>
          <w:szCs w:val="28"/>
        </w:rPr>
        <w:t xml:space="preserve"> </w:t>
      </w:r>
      <w:r>
        <w:rPr>
          <w:rFonts w:ascii="Times New Roman" w:hAnsi="Times New Roman"/>
          <w:color w:val="000000"/>
          <w:sz w:val="28"/>
          <w:szCs w:val="28"/>
        </w:rPr>
        <w:t xml:space="preserve"> </w:t>
      </w:r>
    </w:p>
    <w:p w:rsidR="00715076" w:rsidRPr="007D7972" w:rsidRDefault="00715076" w:rsidP="003901CC">
      <w:pPr>
        <w:pStyle w:val="a4"/>
        <w:numPr>
          <w:ilvl w:val="0"/>
          <w:numId w:val="3"/>
        </w:numPr>
        <w:spacing w:after="0" w:line="240" w:lineRule="auto"/>
        <w:ind w:left="851" w:hanging="425"/>
        <w:jc w:val="both"/>
        <w:rPr>
          <w:rFonts w:ascii="Times New Roman" w:hAnsi="Times New Roman"/>
          <w:i/>
          <w:iCs/>
          <w:color w:val="000000"/>
          <w:sz w:val="28"/>
          <w:szCs w:val="28"/>
        </w:rPr>
      </w:pPr>
      <w:proofErr w:type="spellStart"/>
      <w:r w:rsidRPr="007D7972">
        <w:rPr>
          <w:rFonts w:ascii="Times New Roman" w:hAnsi="Times New Roman"/>
          <w:color w:val="000000"/>
          <w:sz w:val="28"/>
          <w:szCs w:val="28"/>
        </w:rPr>
        <w:t>STEАM-підхід</w:t>
      </w:r>
      <w:proofErr w:type="spellEnd"/>
      <w:r w:rsidRPr="007D7972">
        <w:rPr>
          <w:rFonts w:ascii="Times New Roman" w:hAnsi="Times New Roman"/>
          <w:color w:val="000000"/>
          <w:sz w:val="28"/>
          <w:szCs w:val="28"/>
        </w:rPr>
        <w:t xml:space="preserve"> до навчання – синергія можливостей</w:t>
      </w:r>
      <w:r>
        <w:rPr>
          <w:rFonts w:ascii="Times New Roman" w:hAnsi="Times New Roman"/>
          <w:color w:val="000000"/>
          <w:sz w:val="28"/>
          <w:szCs w:val="28"/>
        </w:rPr>
        <w:t xml:space="preserve"> </w:t>
      </w:r>
    </w:p>
    <w:p w:rsidR="00715076" w:rsidRPr="007D7972" w:rsidRDefault="00715076" w:rsidP="003901CC">
      <w:pPr>
        <w:pStyle w:val="a4"/>
        <w:spacing w:after="0" w:line="240" w:lineRule="auto"/>
        <w:ind w:left="851"/>
        <w:jc w:val="both"/>
        <w:rPr>
          <w:rFonts w:ascii="Times New Roman" w:hAnsi="Times New Roman"/>
          <w:i/>
          <w:iCs/>
          <w:color w:val="000000"/>
          <w:sz w:val="28"/>
          <w:szCs w:val="28"/>
        </w:rPr>
      </w:pPr>
      <w:r w:rsidRPr="007D7972">
        <w:rPr>
          <w:rFonts w:ascii="Times New Roman" w:hAnsi="Times New Roman"/>
          <w:i/>
          <w:iCs/>
          <w:color w:val="000000"/>
          <w:sz w:val="28"/>
          <w:szCs w:val="28"/>
        </w:rPr>
        <w:t>(Юлія ГЛУШКОВА- методист)</w:t>
      </w:r>
    </w:p>
    <w:p w:rsidR="00715076" w:rsidRPr="007D7972" w:rsidRDefault="00715076" w:rsidP="003901CC">
      <w:pPr>
        <w:pStyle w:val="a4"/>
        <w:numPr>
          <w:ilvl w:val="0"/>
          <w:numId w:val="3"/>
        </w:numPr>
        <w:spacing w:after="0" w:line="240" w:lineRule="auto"/>
        <w:ind w:left="851" w:hanging="425"/>
        <w:jc w:val="both"/>
        <w:rPr>
          <w:rFonts w:ascii="Times New Roman" w:hAnsi="Times New Roman"/>
          <w:color w:val="000000"/>
          <w:sz w:val="28"/>
          <w:szCs w:val="28"/>
        </w:rPr>
      </w:pPr>
      <w:r w:rsidRPr="007D7972">
        <w:rPr>
          <w:rFonts w:ascii="Times New Roman" w:hAnsi="Times New Roman"/>
          <w:color w:val="000000"/>
          <w:sz w:val="28"/>
          <w:szCs w:val="28"/>
        </w:rPr>
        <w:t>STEM-</w:t>
      </w:r>
      <w:proofErr w:type="spellStart"/>
      <w:r w:rsidRPr="007D7972">
        <w:rPr>
          <w:rFonts w:ascii="Times New Roman" w:hAnsi="Times New Roman"/>
          <w:color w:val="000000"/>
          <w:sz w:val="28"/>
          <w:szCs w:val="28"/>
        </w:rPr>
        <w:t>проєкти</w:t>
      </w:r>
      <w:proofErr w:type="spellEnd"/>
      <w:r w:rsidRPr="007D7972">
        <w:rPr>
          <w:rFonts w:ascii="Times New Roman" w:hAnsi="Times New Roman"/>
          <w:color w:val="000000"/>
          <w:sz w:val="28"/>
          <w:szCs w:val="28"/>
        </w:rPr>
        <w:t xml:space="preserve"> як засіб інтеграції природничих та професійно-теоретичних предметів при підготовці електромонтерів</w:t>
      </w:r>
      <w:r>
        <w:rPr>
          <w:rFonts w:ascii="Times New Roman" w:hAnsi="Times New Roman"/>
          <w:color w:val="000000"/>
          <w:sz w:val="28"/>
          <w:szCs w:val="28"/>
        </w:rPr>
        <w:t xml:space="preserve"> </w:t>
      </w:r>
    </w:p>
    <w:p w:rsidR="00715076" w:rsidRPr="007D7972" w:rsidRDefault="00715076" w:rsidP="003901CC">
      <w:pPr>
        <w:pStyle w:val="a4"/>
        <w:spacing w:after="0" w:line="240" w:lineRule="auto"/>
        <w:ind w:left="851"/>
        <w:jc w:val="both"/>
        <w:rPr>
          <w:rFonts w:ascii="Times New Roman" w:hAnsi="Times New Roman"/>
          <w:i/>
          <w:iCs/>
          <w:color w:val="000000"/>
          <w:sz w:val="28"/>
          <w:szCs w:val="28"/>
        </w:rPr>
      </w:pPr>
      <w:r w:rsidRPr="0068307A">
        <w:rPr>
          <w:rFonts w:ascii="Times New Roman" w:hAnsi="Times New Roman"/>
          <w:i/>
          <w:iCs/>
          <w:color w:val="000000"/>
          <w:sz w:val="28"/>
          <w:szCs w:val="28"/>
        </w:rPr>
        <w:t>(Наталія САДОВА – голова методичної комісії викладачів природничо-математичних дисциплін)</w:t>
      </w:r>
    </w:p>
    <w:p w:rsidR="00715076" w:rsidRPr="007D7972" w:rsidRDefault="00715076" w:rsidP="003901CC">
      <w:pPr>
        <w:pStyle w:val="a4"/>
        <w:numPr>
          <w:ilvl w:val="0"/>
          <w:numId w:val="3"/>
        </w:numPr>
        <w:spacing w:after="0" w:line="240" w:lineRule="auto"/>
        <w:ind w:left="851" w:hanging="425"/>
        <w:jc w:val="both"/>
        <w:rPr>
          <w:rFonts w:ascii="Times New Roman" w:hAnsi="Times New Roman"/>
          <w:color w:val="000000"/>
          <w:sz w:val="28"/>
          <w:szCs w:val="28"/>
        </w:rPr>
      </w:pPr>
      <w:r w:rsidRPr="007D7972">
        <w:rPr>
          <w:rFonts w:ascii="Times New Roman" w:hAnsi="Times New Roman"/>
          <w:color w:val="000000"/>
          <w:sz w:val="28"/>
          <w:szCs w:val="28"/>
        </w:rPr>
        <w:t>STEM, STEAM, STREAM: інтеграція іноземної мови з предметами професійного циклу</w:t>
      </w:r>
    </w:p>
    <w:p w:rsidR="00715076" w:rsidRPr="0068307A" w:rsidRDefault="00715076" w:rsidP="003901CC">
      <w:pPr>
        <w:pStyle w:val="a4"/>
        <w:spacing w:after="0" w:line="240" w:lineRule="auto"/>
        <w:ind w:left="851"/>
        <w:jc w:val="both"/>
        <w:rPr>
          <w:rFonts w:ascii="Times New Roman" w:hAnsi="Times New Roman"/>
          <w:i/>
          <w:iCs/>
          <w:color w:val="000000"/>
          <w:sz w:val="28"/>
          <w:szCs w:val="28"/>
        </w:rPr>
      </w:pPr>
      <w:r w:rsidRPr="0068307A">
        <w:rPr>
          <w:rFonts w:ascii="Times New Roman" w:hAnsi="Times New Roman"/>
          <w:i/>
          <w:iCs/>
          <w:color w:val="000000"/>
          <w:sz w:val="28"/>
          <w:szCs w:val="28"/>
        </w:rPr>
        <w:t>(Марина АНТОНЕНКО, Наталія МУРОГІНА - викладачі англійської мови)</w:t>
      </w:r>
    </w:p>
    <w:p w:rsidR="00715076" w:rsidRPr="002549D3" w:rsidRDefault="00715076" w:rsidP="003901CC">
      <w:pPr>
        <w:spacing w:after="0" w:line="240" w:lineRule="auto"/>
        <w:ind w:firstLine="426"/>
        <w:jc w:val="both"/>
        <w:rPr>
          <w:rFonts w:ascii="Times New Roman" w:hAnsi="Times New Roman"/>
          <w:color w:val="000000"/>
          <w:sz w:val="28"/>
          <w:szCs w:val="28"/>
        </w:rPr>
      </w:pPr>
      <w:r>
        <w:rPr>
          <w:rFonts w:ascii="Times New Roman" w:hAnsi="Times New Roman"/>
          <w:color w:val="000000"/>
          <w:sz w:val="28"/>
          <w:szCs w:val="28"/>
        </w:rPr>
        <w:t>Всі</w:t>
      </w:r>
      <w:r w:rsidRPr="007D7972">
        <w:rPr>
          <w:rFonts w:ascii="Times New Roman" w:hAnsi="Times New Roman"/>
          <w:color w:val="000000"/>
          <w:sz w:val="28"/>
          <w:szCs w:val="28"/>
        </w:rPr>
        <w:t xml:space="preserve"> отримал</w:t>
      </w:r>
      <w:r>
        <w:rPr>
          <w:rFonts w:ascii="Times New Roman" w:hAnsi="Times New Roman"/>
          <w:color w:val="000000"/>
          <w:sz w:val="28"/>
          <w:szCs w:val="28"/>
        </w:rPr>
        <w:t>и</w:t>
      </w:r>
      <w:r w:rsidRPr="007D7972">
        <w:rPr>
          <w:rFonts w:ascii="Times New Roman" w:hAnsi="Times New Roman"/>
          <w:color w:val="000000"/>
          <w:sz w:val="28"/>
          <w:szCs w:val="28"/>
        </w:rPr>
        <w:t xml:space="preserve"> сертифікат</w:t>
      </w:r>
      <w:r>
        <w:rPr>
          <w:rFonts w:ascii="Times New Roman" w:hAnsi="Times New Roman"/>
          <w:color w:val="000000"/>
          <w:sz w:val="28"/>
          <w:szCs w:val="28"/>
        </w:rPr>
        <w:t>и</w:t>
      </w:r>
      <w:r w:rsidRPr="007D7972">
        <w:rPr>
          <w:rFonts w:ascii="Times New Roman" w:hAnsi="Times New Roman"/>
          <w:color w:val="000000"/>
          <w:sz w:val="28"/>
          <w:szCs w:val="28"/>
        </w:rPr>
        <w:t xml:space="preserve"> учасник</w:t>
      </w:r>
      <w:r>
        <w:rPr>
          <w:rFonts w:ascii="Times New Roman" w:hAnsi="Times New Roman"/>
          <w:color w:val="000000"/>
          <w:sz w:val="28"/>
          <w:szCs w:val="28"/>
        </w:rPr>
        <w:t>а</w:t>
      </w:r>
      <w:r w:rsidRPr="007D7972">
        <w:rPr>
          <w:rFonts w:ascii="Times New Roman" w:hAnsi="Times New Roman"/>
          <w:color w:val="000000"/>
          <w:sz w:val="28"/>
          <w:szCs w:val="28"/>
        </w:rPr>
        <w:t xml:space="preserve"> Всеукраїнського заходу відповідно програми підвищення кваліфікації «STEM-школа – освітній ресурс для професійного вдосконалення педагогічних працівників».</w:t>
      </w:r>
    </w:p>
    <w:p w:rsidR="00715076" w:rsidRPr="002549D3" w:rsidRDefault="00715076" w:rsidP="003901CC">
      <w:pPr>
        <w:spacing w:after="0" w:line="240" w:lineRule="auto"/>
        <w:ind w:firstLine="426"/>
        <w:jc w:val="both"/>
        <w:rPr>
          <w:rFonts w:ascii="Times New Roman" w:hAnsi="Times New Roman"/>
          <w:sz w:val="28"/>
          <w:szCs w:val="28"/>
        </w:rPr>
      </w:pPr>
      <w:r>
        <w:rPr>
          <w:rFonts w:ascii="Times New Roman" w:hAnsi="Times New Roman"/>
          <w:color w:val="000000"/>
          <w:sz w:val="28"/>
          <w:szCs w:val="28"/>
        </w:rPr>
        <w:t xml:space="preserve"> </w:t>
      </w:r>
      <w:r>
        <w:rPr>
          <w:rFonts w:ascii="Times New Roman" w:hAnsi="Times New Roman"/>
          <w:sz w:val="28"/>
          <w:szCs w:val="28"/>
        </w:rPr>
        <w:t xml:space="preserve"> У 2025 році атестовано 12 педагогічних працівників. З них: </w:t>
      </w:r>
      <w:r w:rsidRPr="002549D3">
        <w:rPr>
          <w:rFonts w:ascii="Times New Roman" w:hAnsi="Times New Roman"/>
          <w:sz w:val="28"/>
          <w:szCs w:val="28"/>
        </w:rPr>
        <w:t xml:space="preserve"> </w:t>
      </w:r>
      <w:r>
        <w:rPr>
          <w:rFonts w:ascii="Times New Roman" w:hAnsi="Times New Roman"/>
          <w:sz w:val="28"/>
          <w:szCs w:val="28"/>
        </w:rPr>
        <w:t>1 старший майстер виробничого навчання, 5</w:t>
      </w:r>
      <w:r w:rsidRPr="002549D3">
        <w:rPr>
          <w:rFonts w:ascii="Times New Roman" w:hAnsi="Times New Roman"/>
          <w:sz w:val="28"/>
          <w:szCs w:val="28"/>
        </w:rPr>
        <w:t xml:space="preserve"> викладачів, </w:t>
      </w:r>
      <w:r>
        <w:rPr>
          <w:rFonts w:ascii="Times New Roman" w:hAnsi="Times New Roman"/>
          <w:sz w:val="28"/>
          <w:szCs w:val="28"/>
        </w:rPr>
        <w:t>6</w:t>
      </w:r>
      <w:r w:rsidRPr="002549D3">
        <w:rPr>
          <w:rFonts w:ascii="Times New Roman" w:hAnsi="Times New Roman"/>
          <w:sz w:val="28"/>
          <w:szCs w:val="28"/>
        </w:rPr>
        <w:t xml:space="preserve"> майстрів в/н</w:t>
      </w:r>
      <w:r>
        <w:rPr>
          <w:rFonts w:ascii="Times New Roman" w:hAnsi="Times New Roman"/>
          <w:sz w:val="28"/>
          <w:szCs w:val="28"/>
        </w:rPr>
        <w:t xml:space="preserve"> та 1 бібліотекар.</w:t>
      </w:r>
    </w:p>
    <w:p w:rsidR="00715076" w:rsidRDefault="00715076" w:rsidP="003901CC">
      <w:pPr>
        <w:spacing w:after="0" w:line="240" w:lineRule="auto"/>
        <w:ind w:firstLine="720"/>
        <w:jc w:val="both"/>
        <w:rPr>
          <w:rFonts w:ascii="Times New Roman" w:hAnsi="Times New Roman"/>
          <w:sz w:val="28"/>
          <w:szCs w:val="28"/>
        </w:rPr>
      </w:pPr>
      <w:r>
        <w:rPr>
          <w:rFonts w:ascii="Times New Roman" w:hAnsi="Times New Roman"/>
          <w:sz w:val="28"/>
          <w:szCs w:val="28"/>
        </w:rPr>
        <w:t xml:space="preserve">З метою вивчення діяльності педагогічних працівників, що атестувалися у 2025 році розглядалися питання на засіданні педагогічної ради про </w:t>
      </w:r>
    </w:p>
    <w:p w:rsidR="00715076" w:rsidRPr="007E683A" w:rsidRDefault="00715076" w:rsidP="003901CC">
      <w:pPr>
        <w:pStyle w:val="a4"/>
        <w:numPr>
          <w:ilvl w:val="0"/>
          <w:numId w:val="4"/>
        </w:numPr>
        <w:spacing w:after="0" w:line="240" w:lineRule="auto"/>
        <w:jc w:val="both"/>
        <w:rPr>
          <w:rFonts w:ascii="Times New Roman" w:hAnsi="Times New Roman"/>
          <w:sz w:val="28"/>
          <w:szCs w:val="28"/>
        </w:rPr>
      </w:pPr>
      <w:r w:rsidRPr="007E683A">
        <w:rPr>
          <w:rFonts w:ascii="Times New Roman" w:hAnsi="Times New Roman"/>
          <w:sz w:val="28"/>
          <w:szCs w:val="28"/>
        </w:rPr>
        <w:t>викладання предметів «Українська література» та «Захист України»</w:t>
      </w:r>
    </w:p>
    <w:p w:rsidR="00715076" w:rsidRPr="007E683A" w:rsidRDefault="00715076" w:rsidP="003901CC">
      <w:pPr>
        <w:pStyle w:val="a4"/>
        <w:numPr>
          <w:ilvl w:val="0"/>
          <w:numId w:val="4"/>
        </w:numPr>
        <w:spacing w:after="0" w:line="240" w:lineRule="auto"/>
        <w:jc w:val="both"/>
        <w:rPr>
          <w:rFonts w:ascii="Times New Roman" w:hAnsi="Times New Roman"/>
          <w:sz w:val="28"/>
          <w:szCs w:val="28"/>
        </w:rPr>
      </w:pPr>
      <w:r w:rsidRPr="007E683A">
        <w:rPr>
          <w:rFonts w:ascii="Times New Roman" w:hAnsi="Times New Roman"/>
          <w:sz w:val="28"/>
          <w:szCs w:val="28"/>
        </w:rPr>
        <w:t>роботи бібліотеки</w:t>
      </w:r>
    </w:p>
    <w:p w:rsidR="00715076" w:rsidRPr="007E683A" w:rsidRDefault="00715076" w:rsidP="003901CC">
      <w:pPr>
        <w:pStyle w:val="a4"/>
        <w:numPr>
          <w:ilvl w:val="0"/>
          <w:numId w:val="4"/>
        </w:numPr>
        <w:spacing w:after="0" w:line="240" w:lineRule="auto"/>
        <w:jc w:val="both"/>
        <w:rPr>
          <w:rFonts w:ascii="Times New Roman" w:hAnsi="Times New Roman"/>
          <w:sz w:val="28"/>
          <w:szCs w:val="28"/>
        </w:rPr>
      </w:pPr>
      <w:r w:rsidRPr="007E683A">
        <w:rPr>
          <w:rFonts w:ascii="Times New Roman" w:hAnsi="Times New Roman"/>
          <w:sz w:val="28"/>
          <w:szCs w:val="28"/>
        </w:rPr>
        <w:t>стан комплексно-методичного забезпечення професії «Токар»</w:t>
      </w:r>
    </w:p>
    <w:p w:rsidR="00715076" w:rsidRPr="007E683A" w:rsidRDefault="00715076" w:rsidP="003901CC">
      <w:pPr>
        <w:pStyle w:val="a4"/>
        <w:numPr>
          <w:ilvl w:val="0"/>
          <w:numId w:val="4"/>
        </w:numPr>
        <w:spacing w:after="0" w:line="240" w:lineRule="auto"/>
        <w:jc w:val="both"/>
        <w:rPr>
          <w:rFonts w:ascii="Times New Roman" w:hAnsi="Times New Roman"/>
          <w:sz w:val="28"/>
          <w:szCs w:val="28"/>
        </w:rPr>
      </w:pPr>
      <w:r w:rsidRPr="007E683A">
        <w:rPr>
          <w:rFonts w:ascii="Times New Roman" w:hAnsi="Times New Roman"/>
          <w:sz w:val="28"/>
          <w:szCs w:val="28"/>
        </w:rPr>
        <w:t>організації виробничого навчання в майстернях в гр. № 22 та № 35</w:t>
      </w:r>
    </w:p>
    <w:p w:rsidR="00715076" w:rsidRPr="007E683A" w:rsidRDefault="00715076" w:rsidP="003901CC">
      <w:pPr>
        <w:pStyle w:val="a4"/>
        <w:numPr>
          <w:ilvl w:val="0"/>
          <w:numId w:val="4"/>
        </w:numPr>
        <w:spacing w:after="0" w:line="240" w:lineRule="auto"/>
        <w:jc w:val="both"/>
        <w:rPr>
          <w:rFonts w:ascii="Times New Roman" w:hAnsi="Times New Roman" w:cs="Times New Roman"/>
          <w:sz w:val="28"/>
          <w:szCs w:val="28"/>
        </w:rPr>
      </w:pPr>
      <w:r w:rsidRPr="007E683A">
        <w:rPr>
          <w:rFonts w:ascii="Times New Roman" w:hAnsi="Times New Roman"/>
          <w:sz w:val="28"/>
          <w:szCs w:val="28"/>
        </w:rPr>
        <w:t>організації виробничої практики на підприємствах в гр. № 15,  № 14 та Т4</w:t>
      </w:r>
      <w:r>
        <w:rPr>
          <w:rFonts w:ascii="Times New Roman" w:hAnsi="Times New Roman"/>
          <w:sz w:val="28"/>
          <w:szCs w:val="28"/>
        </w:rPr>
        <w:t>.</w:t>
      </w:r>
    </w:p>
    <w:p w:rsidR="00715076" w:rsidRPr="002549D3" w:rsidRDefault="00715076" w:rsidP="003901CC">
      <w:pPr>
        <w:spacing w:after="0" w:line="240" w:lineRule="auto"/>
        <w:ind w:firstLine="567"/>
        <w:jc w:val="both"/>
        <w:rPr>
          <w:rFonts w:ascii="Times New Roman" w:hAnsi="Times New Roman"/>
          <w:sz w:val="28"/>
          <w:szCs w:val="28"/>
        </w:rPr>
      </w:pPr>
      <w:r w:rsidRPr="008E4D0C">
        <w:rPr>
          <w:rFonts w:ascii="Times New Roman" w:hAnsi="Times New Roman"/>
          <w:i/>
          <w:iCs/>
          <w:sz w:val="28"/>
          <w:szCs w:val="28"/>
          <w:u w:val="single"/>
        </w:rPr>
        <w:t>Результати:</w:t>
      </w:r>
      <w:r w:rsidRPr="002549D3">
        <w:rPr>
          <w:rFonts w:ascii="Times New Roman" w:hAnsi="Times New Roman"/>
          <w:sz w:val="28"/>
          <w:szCs w:val="28"/>
        </w:rPr>
        <w:t xml:space="preserve"> Всі відповідають займаним посадам: </w:t>
      </w:r>
      <w:r>
        <w:rPr>
          <w:rFonts w:ascii="Times New Roman" w:hAnsi="Times New Roman"/>
          <w:sz w:val="28"/>
          <w:szCs w:val="28"/>
        </w:rPr>
        <w:t>3</w:t>
      </w:r>
      <w:r w:rsidRPr="002549D3">
        <w:rPr>
          <w:rFonts w:ascii="Times New Roman" w:hAnsi="Times New Roman"/>
          <w:sz w:val="28"/>
          <w:szCs w:val="28"/>
        </w:rPr>
        <w:t xml:space="preserve"> викла</w:t>
      </w:r>
      <w:r>
        <w:rPr>
          <w:rFonts w:ascii="Times New Roman" w:hAnsi="Times New Roman"/>
          <w:sz w:val="28"/>
          <w:szCs w:val="28"/>
        </w:rPr>
        <w:t>да</w:t>
      </w:r>
      <w:r w:rsidRPr="002549D3">
        <w:rPr>
          <w:rFonts w:ascii="Times New Roman" w:hAnsi="Times New Roman"/>
          <w:sz w:val="28"/>
          <w:szCs w:val="28"/>
        </w:rPr>
        <w:t>ч</w:t>
      </w:r>
      <w:r>
        <w:rPr>
          <w:rFonts w:ascii="Times New Roman" w:hAnsi="Times New Roman"/>
          <w:sz w:val="28"/>
          <w:szCs w:val="28"/>
        </w:rPr>
        <w:t>ам</w:t>
      </w:r>
      <w:r w:rsidRPr="002549D3">
        <w:rPr>
          <w:rFonts w:ascii="Times New Roman" w:hAnsi="Times New Roman"/>
          <w:sz w:val="28"/>
          <w:szCs w:val="28"/>
        </w:rPr>
        <w:t xml:space="preserve"> </w:t>
      </w:r>
      <w:r>
        <w:rPr>
          <w:rFonts w:ascii="Times New Roman" w:hAnsi="Times New Roman"/>
          <w:sz w:val="28"/>
          <w:szCs w:val="28"/>
        </w:rPr>
        <w:t xml:space="preserve"> </w:t>
      </w:r>
      <w:r w:rsidRPr="002549D3">
        <w:rPr>
          <w:rFonts w:ascii="Times New Roman" w:hAnsi="Times New Roman"/>
          <w:sz w:val="28"/>
          <w:szCs w:val="28"/>
        </w:rPr>
        <w:t xml:space="preserve"> присвоєн</w:t>
      </w:r>
      <w:r>
        <w:rPr>
          <w:rFonts w:ascii="Times New Roman" w:hAnsi="Times New Roman"/>
          <w:sz w:val="28"/>
          <w:szCs w:val="28"/>
        </w:rPr>
        <w:t>о</w:t>
      </w:r>
      <w:r w:rsidRPr="002549D3">
        <w:rPr>
          <w:rFonts w:ascii="Times New Roman" w:hAnsi="Times New Roman"/>
          <w:sz w:val="28"/>
          <w:szCs w:val="28"/>
        </w:rPr>
        <w:t>/підтверджен</w:t>
      </w:r>
      <w:r>
        <w:rPr>
          <w:rFonts w:ascii="Times New Roman" w:hAnsi="Times New Roman"/>
          <w:sz w:val="28"/>
          <w:szCs w:val="28"/>
        </w:rPr>
        <w:t>о</w:t>
      </w:r>
      <w:r w:rsidRPr="002549D3">
        <w:rPr>
          <w:rFonts w:ascii="Times New Roman" w:hAnsi="Times New Roman"/>
          <w:sz w:val="28"/>
          <w:szCs w:val="28"/>
        </w:rPr>
        <w:t xml:space="preserve"> кваліфікаційн</w:t>
      </w:r>
      <w:r>
        <w:rPr>
          <w:rFonts w:ascii="Times New Roman" w:hAnsi="Times New Roman"/>
          <w:sz w:val="28"/>
          <w:szCs w:val="28"/>
        </w:rPr>
        <w:t>у</w:t>
      </w:r>
      <w:r w:rsidRPr="002549D3">
        <w:rPr>
          <w:rFonts w:ascii="Times New Roman" w:hAnsi="Times New Roman"/>
          <w:sz w:val="28"/>
          <w:szCs w:val="28"/>
        </w:rPr>
        <w:t xml:space="preserve"> категорі</w:t>
      </w:r>
      <w:r>
        <w:rPr>
          <w:rFonts w:ascii="Times New Roman" w:hAnsi="Times New Roman"/>
          <w:sz w:val="28"/>
          <w:szCs w:val="28"/>
        </w:rPr>
        <w:t>ю</w:t>
      </w:r>
      <w:r w:rsidRPr="002549D3">
        <w:rPr>
          <w:rFonts w:ascii="Times New Roman" w:hAnsi="Times New Roman"/>
          <w:sz w:val="28"/>
          <w:szCs w:val="28"/>
        </w:rPr>
        <w:t xml:space="preserve"> «спеціаліст вищої категорії», </w:t>
      </w:r>
      <w:r>
        <w:rPr>
          <w:rFonts w:ascii="Times New Roman" w:hAnsi="Times New Roman"/>
          <w:sz w:val="28"/>
          <w:szCs w:val="28"/>
        </w:rPr>
        <w:t>2</w:t>
      </w:r>
      <w:r w:rsidRPr="002549D3">
        <w:rPr>
          <w:rFonts w:ascii="Times New Roman" w:hAnsi="Times New Roman"/>
          <w:sz w:val="28"/>
          <w:szCs w:val="28"/>
        </w:rPr>
        <w:t xml:space="preserve"> – </w:t>
      </w:r>
      <w:r w:rsidRPr="00A30BAF">
        <w:rPr>
          <w:rFonts w:ascii="Times New Roman" w:hAnsi="Times New Roman"/>
          <w:sz w:val="28"/>
          <w:szCs w:val="28"/>
        </w:rPr>
        <w:t>присвоєн</w:t>
      </w:r>
      <w:r>
        <w:rPr>
          <w:rFonts w:ascii="Times New Roman" w:hAnsi="Times New Roman"/>
          <w:sz w:val="28"/>
          <w:szCs w:val="28"/>
        </w:rPr>
        <w:t>о</w:t>
      </w:r>
      <w:r w:rsidRPr="00A30BAF">
        <w:rPr>
          <w:rFonts w:ascii="Times New Roman" w:hAnsi="Times New Roman"/>
          <w:sz w:val="28"/>
          <w:szCs w:val="28"/>
        </w:rPr>
        <w:t>/підтверджен</w:t>
      </w:r>
      <w:r>
        <w:rPr>
          <w:rFonts w:ascii="Times New Roman" w:hAnsi="Times New Roman"/>
          <w:sz w:val="28"/>
          <w:szCs w:val="28"/>
        </w:rPr>
        <w:t>о</w:t>
      </w:r>
      <w:r w:rsidRPr="002549D3">
        <w:rPr>
          <w:rFonts w:ascii="Times New Roman" w:hAnsi="Times New Roman"/>
          <w:sz w:val="28"/>
          <w:szCs w:val="28"/>
        </w:rPr>
        <w:t xml:space="preserve"> «спеціаліст </w:t>
      </w:r>
      <w:r>
        <w:rPr>
          <w:rFonts w:ascii="Times New Roman" w:hAnsi="Times New Roman"/>
          <w:sz w:val="28"/>
          <w:szCs w:val="28"/>
        </w:rPr>
        <w:t>перш</w:t>
      </w:r>
      <w:r w:rsidRPr="002549D3">
        <w:rPr>
          <w:rFonts w:ascii="Times New Roman" w:hAnsi="Times New Roman"/>
          <w:sz w:val="28"/>
          <w:szCs w:val="28"/>
        </w:rPr>
        <w:t xml:space="preserve">ої категорії», </w:t>
      </w:r>
      <w:r>
        <w:rPr>
          <w:rFonts w:ascii="Times New Roman" w:hAnsi="Times New Roman"/>
          <w:sz w:val="28"/>
          <w:szCs w:val="28"/>
        </w:rPr>
        <w:t xml:space="preserve">1 майстру в/н встановлено 11 </w:t>
      </w:r>
      <w:proofErr w:type="spellStart"/>
      <w:r>
        <w:rPr>
          <w:rFonts w:ascii="Times New Roman" w:hAnsi="Times New Roman"/>
          <w:sz w:val="28"/>
          <w:szCs w:val="28"/>
        </w:rPr>
        <w:t>т.р</w:t>
      </w:r>
      <w:proofErr w:type="spellEnd"/>
      <w:r>
        <w:rPr>
          <w:rFonts w:ascii="Times New Roman" w:hAnsi="Times New Roman"/>
          <w:sz w:val="28"/>
          <w:szCs w:val="28"/>
        </w:rPr>
        <w:t xml:space="preserve">., </w:t>
      </w:r>
      <w:r w:rsidRPr="002549D3">
        <w:rPr>
          <w:rFonts w:ascii="Times New Roman" w:hAnsi="Times New Roman"/>
          <w:sz w:val="28"/>
          <w:szCs w:val="28"/>
        </w:rPr>
        <w:t>2 майстрам в/н встановлено/підтверджено 1</w:t>
      </w:r>
      <w:r>
        <w:rPr>
          <w:rFonts w:ascii="Times New Roman" w:hAnsi="Times New Roman"/>
          <w:sz w:val="28"/>
          <w:szCs w:val="28"/>
        </w:rPr>
        <w:t>2</w:t>
      </w:r>
      <w:r w:rsidRPr="002549D3">
        <w:rPr>
          <w:rFonts w:ascii="Times New Roman" w:hAnsi="Times New Roman"/>
          <w:sz w:val="28"/>
          <w:szCs w:val="28"/>
        </w:rPr>
        <w:t xml:space="preserve"> тарифний розряд, 3   встановлено/підтверджено 14 тарифний розряд</w:t>
      </w:r>
      <w:r w:rsidRPr="007E683A">
        <w:rPr>
          <w:rFonts w:ascii="Times New Roman" w:hAnsi="Times New Roman"/>
          <w:sz w:val="28"/>
          <w:szCs w:val="28"/>
        </w:rPr>
        <w:t xml:space="preserve"> т</w:t>
      </w:r>
      <w:r>
        <w:rPr>
          <w:rFonts w:ascii="Times New Roman" w:hAnsi="Times New Roman"/>
          <w:sz w:val="28"/>
          <w:szCs w:val="28"/>
        </w:rPr>
        <w:t xml:space="preserve">а 1 підтверджено педагогічне звання «майстер в/н ІІ </w:t>
      </w:r>
      <w:proofErr w:type="spellStart"/>
      <w:r>
        <w:rPr>
          <w:rFonts w:ascii="Times New Roman" w:hAnsi="Times New Roman"/>
          <w:sz w:val="28"/>
          <w:szCs w:val="28"/>
        </w:rPr>
        <w:t>категорії»</w:t>
      </w:r>
      <w:proofErr w:type="spellEnd"/>
      <w:r>
        <w:rPr>
          <w:rFonts w:ascii="Times New Roman" w:hAnsi="Times New Roman"/>
          <w:sz w:val="28"/>
          <w:szCs w:val="28"/>
        </w:rPr>
        <w:t>.</w:t>
      </w:r>
      <w:r w:rsidRPr="002549D3">
        <w:rPr>
          <w:rFonts w:ascii="Times New Roman" w:hAnsi="Times New Roman"/>
          <w:sz w:val="28"/>
          <w:szCs w:val="28"/>
        </w:rPr>
        <w:t>.</w:t>
      </w:r>
    </w:p>
    <w:p w:rsidR="00715076" w:rsidRDefault="00715076" w:rsidP="003901CC">
      <w:pPr>
        <w:spacing w:after="0" w:line="240" w:lineRule="auto"/>
        <w:ind w:firstLine="851"/>
        <w:jc w:val="both"/>
        <w:rPr>
          <w:rFonts w:ascii="Times New Roman" w:hAnsi="Times New Roman"/>
          <w:sz w:val="28"/>
          <w:szCs w:val="28"/>
        </w:rPr>
      </w:pPr>
      <w:r>
        <w:rPr>
          <w:rFonts w:ascii="Times New Roman" w:hAnsi="Times New Roman"/>
          <w:sz w:val="28"/>
          <w:szCs w:val="28"/>
        </w:rPr>
        <w:t xml:space="preserve">З метою </w:t>
      </w:r>
      <w:r w:rsidRPr="006548BA">
        <w:rPr>
          <w:rFonts w:ascii="Times New Roman" w:hAnsi="Times New Roman"/>
          <w:i/>
          <w:iCs/>
          <w:sz w:val="28"/>
          <w:szCs w:val="28"/>
          <w:u w:val="single"/>
        </w:rPr>
        <w:t>поширення досвіду</w:t>
      </w:r>
      <w:r>
        <w:rPr>
          <w:rFonts w:ascii="Times New Roman" w:hAnsi="Times New Roman"/>
          <w:sz w:val="28"/>
          <w:szCs w:val="28"/>
        </w:rPr>
        <w:t xml:space="preserve"> викладання предметів вивчався досвід</w:t>
      </w:r>
    </w:p>
    <w:p w:rsidR="00715076" w:rsidRPr="00AF503D" w:rsidRDefault="00715076" w:rsidP="003901CC">
      <w:pPr>
        <w:pStyle w:val="a4"/>
        <w:numPr>
          <w:ilvl w:val="0"/>
          <w:numId w:val="7"/>
        </w:numPr>
        <w:spacing w:after="0" w:line="240" w:lineRule="auto"/>
        <w:jc w:val="both"/>
        <w:rPr>
          <w:rFonts w:ascii="Times New Roman" w:hAnsi="Times New Roman"/>
          <w:sz w:val="28"/>
          <w:szCs w:val="28"/>
        </w:rPr>
      </w:pPr>
      <w:r w:rsidRPr="00AF503D">
        <w:rPr>
          <w:rFonts w:ascii="Times New Roman" w:hAnsi="Times New Roman"/>
          <w:sz w:val="28"/>
          <w:szCs w:val="28"/>
        </w:rPr>
        <w:t xml:space="preserve">Садової Н.В. з </w:t>
      </w:r>
      <w:proofErr w:type="spellStart"/>
      <w:r w:rsidRPr="00AF503D">
        <w:rPr>
          <w:rFonts w:ascii="Times New Roman" w:hAnsi="Times New Roman"/>
          <w:sz w:val="28"/>
          <w:szCs w:val="28"/>
        </w:rPr>
        <w:t>організацї</w:t>
      </w:r>
      <w:proofErr w:type="spellEnd"/>
      <w:r w:rsidRPr="00AF503D">
        <w:rPr>
          <w:rFonts w:ascii="Times New Roman" w:hAnsi="Times New Roman"/>
          <w:sz w:val="28"/>
          <w:szCs w:val="28"/>
        </w:rPr>
        <w:t xml:space="preserve"> STEM-</w:t>
      </w:r>
      <w:proofErr w:type="spellStart"/>
      <w:r w:rsidRPr="00AF503D">
        <w:rPr>
          <w:rFonts w:ascii="Times New Roman" w:hAnsi="Times New Roman"/>
          <w:sz w:val="28"/>
          <w:szCs w:val="28"/>
        </w:rPr>
        <w:t>проєктів</w:t>
      </w:r>
      <w:proofErr w:type="spellEnd"/>
    </w:p>
    <w:p w:rsidR="00715076" w:rsidRPr="00AF503D" w:rsidRDefault="00715076" w:rsidP="003901CC">
      <w:pPr>
        <w:pStyle w:val="a4"/>
        <w:numPr>
          <w:ilvl w:val="0"/>
          <w:numId w:val="6"/>
        </w:numPr>
        <w:spacing w:after="0" w:line="240" w:lineRule="auto"/>
        <w:jc w:val="both"/>
        <w:rPr>
          <w:rFonts w:ascii="Times New Roman" w:hAnsi="Times New Roman"/>
          <w:sz w:val="28"/>
          <w:szCs w:val="28"/>
        </w:rPr>
      </w:pPr>
      <w:proofErr w:type="spellStart"/>
      <w:r w:rsidRPr="00AF503D">
        <w:rPr>
          <w:rFonts w:ascii="Times New Roman" w:hAnsi="Times New Roman"/>
          <w:sz w:val="28"/>
          <w:szCs w:val="28"/>
        </w:rPr>
        <w:t>Мурогіної</w:t>
      </w:r>
      <w:proofErr w:type="spellEnd"/>
      <w:r w:rsidRPr="00AF503D">
        <w:rPr>
          <w:rFonts w:ascii="Times New Roman" w:hAnsi="Times New Roman"/>
          <w:sz w:val="28"/>
          <w:szCs w:val="28"/>
        </w:rPr>
        <w:t xml:space="preserve"> Н.М. та Антоненко М.М. зі створення інтерактивного збірника вправ</w:t>
      </w:r>
    </w:p>
    <w:p w:rsidR="00715076" w:rsidRPr="00AF503D" w:rsidRDefault="00715076" w:rsidP="003901CC">
      <w:pPr>
        <w:pStyle w:val="a4"/>
        <w:numPr>
          <w:ilvl w:val="0"/>
          <w:numId w:val="6"/>
        </w:numPr>
        <w:spacing w:after="0" w:line="240" w:lineRule="auto"/>
        <w:jc w:val="both"/>
        <w:rPr>
          <w:rFonts w:ascii="Times New Roman" w:hAnsi="Times New Roman"/>
          <w:sz w:val="28"/>
          <w:szCs w:val="28"/>
        </w:rPr>
      </w:pPr>
      <w:proofErr w:type="spellStart"/>
      <w:r w:rsidRPr="00AF503D">
        <w:rPr>
          <w:rFonts w:ascii="Times New Roman" w:hAnsi="Times New Roman"/>
          <w:sz w:val="28"/>
          <w:szCs w:val="28"/>
        </w:rPr>
        <w:lastRenderedPageBreak/>
        <w:t>Кокош</w:t>
      </w:r>
      <w:proofErr w:type="spellEnd"/>
      <w:r w:rsidRPr="00AF503D">
        <w:rPr>
          <w:rFonts w:ascii="Times New Roman" w:hAnsi="Times New Roman"/>
          <w:sz w:val="28"/>
          <w:szCs w:val="28"/>
        </w:rPr>
        <w:t xml:space="preserve"> Л.В. зі створення дидактичного матеріалу для узагальн</w:t>
      </w:r>
      <w:r>
        <w:rPr>
          <w:rFonts w:ascii="Times New Roman" w:hAnsi="Times New Roman"/>
          <w:sz w:val="28"/>
          <w:szCs w:val="28"/>
        </w:rPr>
        <w:t>юючих</w:t>
      </w:r>
      <w:r w:rsidRPr="00AF503D">
        <w:rPr>
          <w:rFonts w:ascii="Times New Roman" w:hAnsi="Times New Roman"/>
          <w:sz w:val="28"/>
          <w:szCs w:val="28"/>
        </w:rPr>
        <w:t xml:space="preserve"> уроків </w:t>
      </w:r>
    </w:p>
    <w:p w:rsidR="00715076" w:rsidRPr="00AF503D" w:rsidRDefault="00715076" w:rsidP="003901CC">
      <w:pPr>
        <w:pStyle w:val="a4"/>
        <w:numPr>
          <w:ilvl w:val="0"/>
          <w:numId w:val="6"/>
        </w:numPr>
        <w:spacing w:after="0" w:line="240" w:lineRule="auto"/>
        <w:jc w:val="both"/>
        <w:rPr>
          <w:rFonts w:ascii="Times New Roman" w:hAnsi="Times New Roman"/>
          <w:sz w:val="28"/>
          <w:szCs w:val="28"/>
        </w:rPr>
      </w:pPr>
      <w:r w:rsidRPr="00AF503D">
        <w:rPr>
          <w:rFonts w:ascii="Times New Roman" w:hAnsi="Times New Roman"/>
          <w:sz w:val="28"/>
          <w:szCs w:val="28"/>
        </w:rPr>
        <w:t>Ігнатенко В.В. з мотивації та підготовки здобувачів освіти до участі у міжнародних освітніх конкурсах та олімпіадах.</w:t>
      </w:r>
    </w:p>
    <w:p w:rsidR="00715076" w:rsidRDefault="00715076" w:rsidP="003901CC">
      <w:pPr>
        <w:shd w:val="clear" w:color="auto" w:fill="FFFFFF"/>
        <w:spacing w:after="0" w:line="240" w:lineRule="auto"/>
        <w:ind w:firstLine="708"/>
        <w:jc w:val="both"/>
        <w:rPr>
          <w:rFonts w:ascii="Times New Roman" w:hAnsi="Times New Roman"/>
          <w:sz w:val="28"/>
          <w:szCs w:val="28"/>
        </w:rPr>
      </w:pPr>
      <w:r>
        <w:rPr>
          <w:rFonts w:ascii="Times New Roman" w:hAnsi="Times New Roman"/>
          <w:sz w:val="28"/>
          <w:szCs w:val="28"/>
        </w:rPr>
        <w:t xml:space="preserve"> Протягом року педагогічними працівниками в межах діяльності методичних комісій вирішувалися питання з</w:t>
      </w:r>
    </w:p>
    <w:p w:rsidR="00715076" w:rsidRPr="00746D5B" w:rsidRDefault="00715076" w:rsidP="003901CC">
      <w:pPr>
        <w:pStyle w:val="a4"/>
        <w:numPr>
          <w:ilvl w:val="0"/>
          <w:numId w:val="5"/>
        </w:numPr>
        <w:shd w:val="clear" w:color="auto" w:fill="FFFFFF"/>
        <w:spacing w:after="0" w:line="240" w:lineRule="auto"/>
        <w:jc w:val="both"/>
        <w:rPr>
          <w:rFonts w:ascii="Times New Roman" w:hAnsi="Times New Roman"/>
          <w:sz w:val="28"/>
          <w:szCs w:val="28"/>
        </w:rPr>
      </w:pPr>
      <w:r w:rsidRPr="00746D5B">
        <w:rPr>
          <w:rFonts w:ascii="Times New Roman" w:hAnsi="Times New Roman"/>
          <w:sz w:val="28"/>
          <w:szCs w:val="28"/>
        </w:rPr>
        <w:t xml:space="preserve">розробки завдань </w:t>
      </w:r>
      <w:proofErr w:type="spellStart"/>
      <w:r w:rsidRPr="00746D5B">
        <w:rPr>
          <w:rFonts w:ascii="Times New Roman" w:hAnsi="Times New Roman"/>
          <w:sz w:val="28"/>
          <w:szCs w:val="28"/>
        </w:rPr>
        <w:t>директорских</w:t>
      </w:r>
      <w:proofErr w:type="spellEnd"/>
      <w:r w:rsidRPr="00746D5B">
        <w:rPr>
          <w:rFonts w:ascii="Times New Roman" w:hAnsi="Times New Roman"/>
          <w:sz w:val="28"/>
          <w:szCs w:val="28"/>
        </w:rPr>
        <w:t xml:space="preserve"> контрольних робіт</w:t>
      </w:r>
      <w:r>
        <w:rPr>
          <w:rFonts w:ascii="Times New Roman" w:hAnsi="Times New Roman"/>
          <w:sz w:val="28"/>
          <w:szCs w:val="28"/>
        </w:rPr>
        <w:t xml:space="preserve"> та</w:t>
      </w:r>
      <w:r w:rsidRPr="00746D5B">
        <w:t xml:space="preserve"> </w:t>
      </w:r>
      <w:r w:rsidRPr="00746D5B">
        <w:rPr>
          <w:rFonts w:ascii="Times New Roman" w:hAnsi="Times New Roman"/>
          <w:sz w:val="28"/>
          <w:szCs w:val="28"/>
        </w:rPr>
        <w:t>тематичних заліків</w:t>
      </w:r>
      <w:r>
        <w:rPr>
          <w:rFonts w:ascii="Times New Roman" w:hAnsi="Times New Roman"/>
          <w:sz w:val="28"/>
          <w:szCs w:val="28"/>
        </w:rPr>
        <w:t>,</w:t>
      </w:r>
      <w:r w:rsidRPr="00746D5B">
        <w:rPr>
          <w:rFonts w:ascii="Times New Roman" w:hAnsi="Times New Roman"/>
          <w:sz w:val="28"/>
          <w:szCs w:val="28"/>
        </w:rPr>
        <w:t xml:space="preserve"> аналізу їх результатів та визначення напрямків роботи з ліквідації прогалин в знаннях здобувачів освіти</w:t>
      </w:r>
    </w:p>
    <w:p w:rsidR="00715076" w:rsidRPr="00AF503D" w:rsidRDefault="00715076" w:rsidP="003901CC">
      <w:pPr>
        <w:pStyle w:val="a4"/>
        <w:numPr>
          <w:ilvl w:val="0"/>
          <w:numId w:val="5"/>
        </w:numPr>
        <w:shd w:val="clear" w:color="auto" w:fill="FFFFFF"/>
        <w:spacing w:after="0" w:line="240" w:lineRule="auto"/>
        <w:jc w:val="both"/>
        <w:rPr>
          <w:rFonts w:ascii="Times New Roman" w:hAnsi="Times New Roman" w:cs="Times New Roman"/>
          <w:b/>
          <w:bCs/>
          <w:sz w:val="28"/>
          <w:szCs w:val="28"/>
          <w:shd w:val="clear" w:color="auto" w:fill="FFFFFF"/>
        </w:rPr>
      </w:pPr>
      <w:r w:rsidRPr="00AF503D">
        <w:rPr>
          <w:rFonts w:ascii="Times New Roman" w:hAnsi="Times New Roman"/>
          <w:sz w:val="28"/>
          <w:szCs w:val="28"/>
        </w:rPr>
        <w:t>розробки тем пробних кваліфікаційних робіт</w:t>
      </w:r>
    </w:p>
    <w:p w:rsidR="00715076" w:rsidRPr="00AF503D" w:rsidRDefault="00715076" w:rsidP="003901CC">
      <w:pPr>
        <w:pStyle w:val="a4"/>
        <w:numPr>
          <w:ilvl w:val="0"/>
          <w:numId w:val="5"/>
        </w:numPr>
        <w:shd w:val="clear" w:color="auto" w:fill="FFFFFF"/>
        <w:spacing w:after="0" w:line="240" w:lineRule="auto"/>
        <w:jc w:val="both"/>
        <w:rPr>
          <w:rFonts w:ascii="Times New Roman" w:hAnsi="Times New Roman" w:cs="Times New Roman"/>
          <w:sz w:val="28"/>
          <w:szCs w:val="28"/>
          <w:shd w:val="clear" w:color="auto" w:fill="FFFFFF"/>
        </w:rPr>
      </w:pPr>
      <w:r w:rsidRPr="00AF503D">
        <w:rPr>
          <w:rFonts w:ascii="Times New Roman" w:hAnsi="Times New Roman" w:cs="Times New Roman"/>
          <w:sz w:val="28"/>
          <w:szCs w:val="28"/>
          <w:shd w:val="clear" w:color="auto" w:fill="FFFFFF"/>
        </w:rPr>
        <w:t>підготовки до заходів із відзначення Дня української писемності та мови</w:t>
      </w:r>
    </w:p>
    <w:p w:rsidR="00715076" w:rsidRPr="00AF503D" w:rsidRDefault="00715076" w:rsidP="003901CC">
      <w:pPr>
        <w:pStyle w:val="a4"/>
        <w:numPr>
          <w:ilvl w:val="0"/>
          <w:numId w:val="5"/>
        </w:numPr>
        <w:shd w:val="clear" w:color="auto" w:fill="FFFFFF"/>
        <w:spacing w:after="0" w:line="240" w:lineRule="auto"/>
        <w:jc w:val="both"/>
        <w:rPr>
          <w:rFonts w:ascii="Times New Roman" w:hAnsi="Times New Roman" w:cs="Times New Roman"/>
          <w:sz w:val="28"/>
          <w:szCs w:val="28"/>
          <w:shd w:val="clear" w:color="auto" w:fill="FFFFFF"/>
        </w:rPr>
      </w:pPr>
      <w:r w:rsidRPr="00AF503D">
        <w:rPr>
          <w:rFonts w:ascii="Times New Roman" w:hAnsi="Times New Roman" w:cs="Times New Roman"/>
          <w:sz w:val="28"/>
          <w:szCs w:val="28"/>
          <w:shd w:val="clear" w:color="auto" w:fill="FFFFFF"/>
        </w:rPr>
        <w:t>аналізу діючих робочих навчальних планів та освітніх програм з метою їх коригування</w:t>
      </w:r>
    </w:p>
    <w:p w:rsidR="00715076" w:rsidRDefault="00715076" w:rsidP="003901CC">
      <w:pPr>
        <w:pStyle w:val="a4"/>
        <w:numPr>
          <w:ilvl w:val="0"/>
          <w:numId w:val="5"/>
        </w:numPr>
        <w:shd w:val="clear" w:color="auto" w:fill="FFFFFF"/>
        <w:spacing w:after="0" w:line="240" w:lineRule="auto"/>
        <w:jc w:val="both"/>
        <w:rPr>
          <w:rFonts w:ascii="Times New Roman" w:hAnsi="Times New Roman" w:cs="Times New Roman"/>
          <w:sz w:val="28"/>
          <w:szCs w:val="28"/>
          <w:shd w:val="clear" w:color="auto" w:fill="FFFFFF"/>
        </w:rPr>
      </w:pPr>
      <w:r w:rsidRPr="00AF503D">
        <w:rPr>
          <w:rFonts w:ascii="Times New Roman" w:hAnsi="Times New Roman" w:cs="Times New Roman"/>
          <w:sz w:val="28"/>
          <w:szCs w:val="28"/>
          <w:shd w:val="clear" w:color="auto" w:fill="FFFFFF"/>
        </w:rPr>
        <w:t xml:space="preserve">обміну досвідом з використання мобільних </w:t>
      </w:r>
      <w:proofErr w:type="spellStart"/>
      <w:r w:rsidRPr="00AF503D">
        <w:rPr>
          <w:rFonts w:ascii="Times New Roman" w:hAnsi="Times New Roman" w:cs="Times New Roman"/>
          <w:sz w:val="28"/>
          <w:szCs w:val="28"/>
          <w:shd w:val="clear" w:color="auto" w:fill="FFFFFF"/>
        </w:rPr>
        <w:t>застосунків</w:t>
      </w:r>
      <w:proofErr w:type="spellEnd"/>
      <w:r w:rsidRPr="00AF503D">
        <w:rPr>
          <w:rFonts w:ascii="Times New Roman" w:hAnsi="Times New Roman" w:cs="Times New Roman"/>
          <w:sz w:val="28"/>
          <w:szCs w:val="28"/>
          <w:shd w:val="clear" w:color="auto" w:fill="FFFFFF"/>
        </w:rPr>
        <w:t xml:space="preserve"> для організації зворотного зв’язку між учасниками освітнього процесу</w:t>
      </w:r>
    </w:p>
    <w:p w:rsidR="00715076" w:rsidRPr="00A74D46" w:rsidRDefault="00715076" w:rsidP="00A74D46">
      <w:pPr>
        <w:pStyle w:val="a4"/>
        <w:numPr>
          <w:ilvl w:val="0"/>
          <w:numId w:val="5"/>
        </w:numPr>
        <w:shd w:val="clear" w:color="auto" w:fill="FFFFFF"/>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обміну досвідом організації заходів профорієнтаційної роботи</w:t>
      </w:r>
      <w:r w:rsidRPr="00AF503D">
        <w:rPr>
          <w:rFonts w:ascii="Times New Roman" w:hAnsi="Times New Roman" w:cs="Times New Roman"/>
          <w:sz w:val="28"/>
          <w:szCs w:val="28"/>
          <w:shd w:val="clear" w:color="auto" w:fill="FFFFFF"/>
        </w:rPr>
        <w:t>.</w:t>
      </w:r>
    </w:p>
    <w:p w:rsidR="00715076" w:rsidRDefault="00715076" w:rsidP="003901CC">
      <w:pPr>
        <w:spacing w:after="0" w:line="240" w:lineRule="auto"/>
        <w:ind w:firstLine="284"/>
        <w:jc w:val="both"/>
        <w:rPr>
          <w:rFonts w:ascii="Times New Roman" w:hAnsi="Times New Roman"/>
          <w:sz w:val="28"/>
          <w:szCs w:val="28"/>
        </w:rPr>
      </w:pPr>
      <w:r w:rsidRPr="002549D3">
        <w:rPr>
          <w:rFonts w:ascii="Times New Roman" w:hAnsi="Times New Roman"/>
          <w:sz w:val="28"/>
          <w:szCs w:val="28"/>
        </w:rPr>
        <w:t xml:space="preserve">З метою </w:t>
      </w:r>
      <w:r w:rsidRPr="00DA5376">
        <w:rPr>
          <w:rFonts w:ascii="Times New Roman" w:hAnsi="Times New Roman"/>
          <w:sz w:val="28"/>
          <w:szCs w:val="28"/>
        </w:rPr>
        <w:t>підвищення професійної компетентності та майстерності педагогів</w:t>
      </w:r>
      <w:r>
        <w:rPr>
          <w:rFonts w:ascii="Times New Roman" w:hAnsi="Times New Roman"/>
          <w:sz w:val="28"/>
          <w:szCs w:val="28"/>
        </w:rPr>
        <w:t>,</w:t>
      </w:r>
      <w:r w:rsidRPr="00DA5376">
        <w:rPr>
          <w:rFonts w:ascii="Times New Roman" w:hAnsi="Times New Roman"/>
          <w:sz w:val="28"/>
          <w:szCs w:val="28"/>
        </w:rPr>
        <w:t xml:space="preserve"> розвитку їх творчого потенціалу та забезпечення високої якості </w:t>
      </w:r>
      <w:r>
        <w:rPr>
          <w:rFonts w:ascii="Times New Roman" w:hAnsi="Times New Roman"/>
          <w:sz w:val="28"/>
          <w:szCs w:val="28"/>
        </w:rPr>
        <w:t xml:space="preserve">навчальних досягнень </w:t>
      </w:r>
      <w:r w:rsidR="00AB5204">
        <w:rPr>
          <w:rFonts w:ascii="Times New Roman" w:hAnsi="Times New Roman"/>
          <w:sz w:val="28"/>
          <w:szCs w:val="28"/>
        </w:rPr>
        <w:t>здобувачів освіти</w:t>
      </w:r>
      <w:r>
        <w:rPr>
          <w:rFonts w:ascii="Times New Roman" w:hAnsi="Times New Roman"/>
          <w:sz w:val="28"/>
          <w:szCs w:val="28"/>
        </w:rPr>
        <w:t xml:space="preserve">, формування у них професійних </w:t>
      </w:r>
      <w:proofErr w:type="spellStart"/>
      <w:r>
        <w:rPr>
          <w:rFonts w:ascii="Times New Roman" w:hAnsi="Times New Roman"/>
          <w:sz w:val="28"/>
          <w:szCs w:val="28"/>
        </w:rPr>
        <w:t>компетенцій</w:t>
      </w:r>
      <w:proofErr w:type="spellEnd"/>
      <w:r>
        <w:rPr>
          <w:rFonts w:ascii="Times New Roman" w:hAnsi="Times New Roman"/>
          <w:sz w:val="28"/>
          <w:szCs w:val="28"/>
        </w:rPr>
        <w:t xml:space="preserve"> кваліфікованих</w:t>
      </w:r>
      <w:r w:rsidRPr="00DA5376">
        <w:rPr>
          <w:rFonts w:ascii="Times New Roman" w:hAnsi="Times New Roman"/>
          <w:sz w:val="28"/>
          <w:szCs w:val="28"/>
        </w:rPr>
        <w:t xml:space="preserve"> </w:t>
      </w:r>
      <w:r>
        <w:rPr>
          <w:rFonts w:ascii="Times New Roman" w:hAnsi="Times New Roman"/>
          <w:sz w:val="28"/>
          <w:szCs w:val="28"/>
        </w:rPr>
        <w:t xml:space="preserve">фахівців конкурентоспроможних на ринку праці, </w:t>
      </w:r>
      <w:r w:rsidRPr="00DA5376">
        <w:rPr>
          <w:rFonts w:ascii="Times New Roman" w:hAnsi="Times New Roman"/>
          <w:sz w:val="28"/>
          <w:szCs w:val="28"/>
        </w:rPr>
        <w:t>методичну роботу спрямувати на досягнення таких цілей:</w:t>
      </w:r>
    </w:p>
    <w:p w:rsidR="002E248E" w:rsidRPr="00E10250" w:rsidRDefault="002E248E" w:rsidP="003901CC">
      <w:pPr>
        <w:pStyle w:val="a4"/>
        <w:numPr>
          <w:ilvl w:val="0"/>
          <w:numId w:val="8"/>
        </w:numPr>
        <w:spacing w:after="0" w:line="240" w:lineRule="auto"/>
        <w:jc w:val="both"/>
        <w:rPr>
          <w:rFonts w:ascii="Times New Roman" w:hAnsi="Times New Roman"/>
          <w:sz w:val="28"/>
          <w:szCs w:val="28"/>
        </w:rPr>
      </w:pPr>
      <w:r w:rsidRPr="00E10250">
        <w:rPr>
          <w:rFonts w:ascii="Times New Roman" w:hAnsi="Times New Roman"/>
          <w:i/>
          <w:iCs/>
          <w:sz w:val="28"/>
          <w:szCs w:val="28"/>
          <w:u w:val="single"/>
        </w:rPr>
        <w:t>Розвиток педагогів:</w:t>
      </w:r>
      <w:r w:rsidRPr="00E10250">
        <w:rPr>
          <w:rFonts w:ascii="Times New Roman" w:hAnsi="Times New Roman"/>
          <w:sz w:val="28"/>
          <w:szCs w:val="28"/>
        </w:rPr>
        <w:t xml:space="preserve"> Стимулювання самоосвіти, професійного зростання, творчої ініціативи та самостійного аналізу.</w:t>
      </w:r>
      <w:r>
        <w:rPr>
          <w:rFonts w:ascii="Times New Roman" w:hAnsi="Times New Roman"/>
          <w:sz w:val="28"/>
          <w:szCs w:val="28"/>
        </w:rPr>
        <w:t xml:space="preserve"> </w:t>
      </w:r>
    </w:p>
    <w:p w:rsidR="002E248E" w:rsidRPr="008E4D0C" w:rsidRDefault="002E248E" w:rsidP="003901CC">
      <w:pPr>
        <w:pStyle w:val="a4"/>
        <w:numPr>
          <w:ilvl w:val="0"/>
          <w:numId w:val="8"/>
        </w:numPr>
        <w:spacing w:after="0" w:line="240" w:lineRule="auto"/>
        <w:jc w:val="both"/>
        <w:rPr>
          <w:rFonts w:ascii="Times New Roman" w:hAnsi="Times New Roman"/>
          <w:sz w:val="28"/>
          <w:szCs w:val="28"/>
        </w:rPr>
      </w:pPr>
      <w:r w:rsidRPr="00E10250">
        <w:rPr>
          <w:rFonts w:ascii="Times New Roman" w:hAnsi="Times New Roman"/>
          <w:i/>
          <w:iCs/>
          <w:sz w:val="28"/>
          <w:szCs w:val="28"/>
          <w:u w:val="single"/>
        </w:rPr>
        <w:t>Обмін досвідом:</w:t>
      </w:r>
      <w:r w:rsidRPr="00E10250">
        <w:rPr>
          <w:rFonts w:ascii="Times New Roman" w:hAnsi="Times New Roman"/>
          <w:sz w:val="28"/>
          <w:szCs w:val="28"/>
        </w:rPr>
        <w:t xml:space="preserve"> Створення умов для взаємозбагачення педагогів кращими педагогічними знахідками та інноваціями.</w:t>
      </w:r>
      <w:r w:rsidRPr="008E4D0C">
        <w:rPr>
          <w:rFonts w:ascii="Times New Roman" w:hAnsi="Times New Roman"/>
          <w:sz w:val="28"/>
          <w:szCs w:val="28"/>
        </w:rPr>
        <w:t xml:space="preserve"> </w:t>
      </w:r>
      <w:r w:rsidRPr="00E10250">
        <w:rPr>
          <w:rFonts w:ascii="Times New Roman" w:hAnsi="Times New Roman"/>
          <w:sz w:val="28"/>
          <w:szCs w:val="28"/>
        </w:rPr>
        <w:t>Впровадження сучасних педагогічних технологій, методів та форм навчання.</w:t>
      </w:r>
    </w:p>
    <w:p w:rsidR="002E248E" w:rsidRPr="009E770E" w:rsidRDefault="002E248E" w:rsidP="003901CC">
      <w:pPr>
        <w:pStyle w:val="a4"/>
        <w:numPr>
          <w:ilvl w:val="0"/>
          <w:numId w:val="8"/>
        </w:numPr>
        <w:spacing w:after="0" w:line="240" w:lineRule="auto"/>
        <w:jc w:val="both"/>
        <w:rPr>
          <w:rFonts w:ascii="Times New Roman" w:hAnsi="Times New Roman"/>
          <w:sz w:val="28"/>
          <w:szCs w:val="28"/>
        </w:rPr>
      </w:pPr>
      <w:r w:rsidRPr="00E10250">
        <w:rPr>
          <w:rFonts w:ascii="Times New Roman" w:hAnsi="Times New Roman"/>
          <w:i/>
          <w:iCs/>
          <w:sz w:val="28"/>
          <w:szCs w:val="28"/>
          <w:u w:val="single"/>
        </w:rPr>
        <w:t>Інформаційна підтримка:</w:t>
      </w:r>
      <w:r w:rsidRPr="00E10250">
        <w:rPr>
          <w:rFonts w:ascii="Times New Roman" w:hAnsi="Times New Roman"/>
          <w:sz w:val="28"/>
          <w:szCs w:val="28"/>
        </w:rPr>
        <w:t xml:space="preserve"> Надання підтримки у розробці індивідуальних планів, вирішенні проблемних питань, атестації.</w:t>
      </w:r>
      <w:r>
        <w:rPr>
          <w:rFonts w:ascii="Times New Roman" w:hAnsi="Times New Roman"/>
          <w:sz w:val="28"/>
          <w:szCs w:val="28"/>
        </w:rPr>
        <w:t xml:space="preserve"> </w:t>
      </w:r>
      <w:r w:rsidRPr="00E10250">
        <w:rPr>
          <w:rFonts w:ascii="Times New Roman" w:hAnsi="Times New Roman"/>
          <w:sz w:val="28"/>
          <w:szCs w:val="28"/>
        </w:rPr>
        <w:t xml:space="preserve">Інформування про новинки в освіті через семінари, тренінги, </w:t>
      </w:r>
      <w:proofErr w:type="spellStart"/>
      <w:r w:rsidRPr="00E10250">
        <w:rPr>
          <w:rFonts w:ascii="Times New Roman" w:hAnsi="Times New Roman"/>
          <w:sz w:val="28"/>
          <w:szCs w:val="28"/>
        </w:rPr>
        <w:t>вебінари</w:t>
      </w:r>
      <w:proofErr w:type="spellEnd"/>
      <w:r w:rsidRPr="00E10250">
        <w:rPr>
          <w:rFonts w:ascii="Times New Roman" w:hAnsi="Times New Roman"/>
          <w:sz w:val="28"/>
          <w:szCs w:val="28"/>
        </w:rPr>
        <w:t>.</w:t>
      </w:r>
    </w:p>
    <w:p w:rsidR="00A74D46" w:rsidRDefault="00A74D46" w:rsidP="002E248E">
      <w:pPr>
        <w:ind w:firstLine="709"/>
        <w:jc w:val="center"/>
        <w:rPr>
          <w:rFonts w:ascii="Times New Roman" w:hAnsi="Times New Roman" w:cs="Times New Roman"/>
          <w:b/>
          <w:sz w:val="28"/>
          <w:szCs w:val="28"/>
          <w:u w:val="single"/>
        </w:rPr>
      </w:pPr>
    </w:p>
    <w:p w:rsidR="002E248E" w:rsidRPr="005E5334" w:rsidRDefault="009E770E" w:rsidP="002E248E">
      <w:pPr>
        <w:ind w:firstLine="709"/>
        <w:jc w:val="center"/>
        <w:rPr>
          <w:rFonts w:ascii="Times New Roman" w:hAnsi="Times New Roman" w:cs="Times New Roman"/>
          <w:b/>
          <w:sz w:val="28"/>
          <w:szCs w:val="28"/>
          <w:u w:val="single"/>
        </w:rPr>
      </w:pPr>
      <w:r w:rsidRPr="005E5334">
        <w:rPr>
          <w:rFonts w:ascii="Times New Roman" w:hAnsi="Times New Roman" w:cs="Times New Roman"/>
          <w:b/>
          <w:sz w:val="28"/>
          <w:szCs w:val="28"/>
          <w:u w:val="single"/>
          <w:lang w:val="en-US"/>
        </w:rPr>
        <w:t>V</w:t>
      </w:r>
      <w:r w:rsidR="005E5334" w:rsidRPr="005E5334">
        <w:rPr>
          <w:rFonts w:ascii="Times New Roman" w:hAnsi="Times New Roman" w:cs="Times New Roman"/>
          <w:b/>
          <w:sz w:val="28"/>
          <w:szCs w:val="28"/>
          <w:u w:val="single"/>
        </w:rPr>
        <w:t>.</w:t>
      </w:r>
      <w:r w:rsidRPr="005E5334">
        <w:rPr>
          <w:rFonts w:ascii="Times New Roman" w:hAnsi="Times New Roman" w:cs="Times New Roman"/>
          <w:b/>
          <w:sz w:val="28"/>
          <w:szCs w:val="28"/>
          <w:u w:val="single"/>
          <w:lang w:val="ru-RU"/>
        </w:rPr>
        <w:t xml:space="preserve"> </w:t>
      </w:r>
      <w:r w:rsidR="002E248E" w:rsidRPr="005E5334">
        <w:rPr>
          <w:rFonts w:ascii="Times New Roman" w:hAnsi="Times New Roman" w:cs="Times New Roman"/>
          <w:b/>
          <w:sz w:val="28"/>
          <w:szCs w:val="28"/>
          <w:u w:val="single"/>
        </w:rPr>
        <w:t>Виховна робота</w:t>
      </w:r>
    </w:p>
    <w:p w:rsidR="002E248E" w:rsidRDefault="002E248E" w:rsidP="005E5334">
      <w:pPr>
        <w:spacing w:after="0" w:line="240" w:lineRule="auto"/>
        <w:ind w:firstLine="708"/>
        <w:jc w:val="both"/>
        <w:rPr>
          <w:rFonts w:ascii="Times New Roman" w:hAnsi="Times New Roman" w:cs="Times New Roman"/>
          <w:sz w:val="28"/>
          <w:szCs w:val="28"/>
        </w:rPr>
      </w:pPr>
      <w:r w:rsidRPr="002E248E">
        <w:rPr>
          <w:rFonts w:ascii="Times New Roman" w:hAnsi="Times New Roman" w:cs="Times New Roman"/>
          <w:sz w:val="28"/>
          <w:szCs w:val="28"/>
        </w:rPr>
        <w:t xml:space="preserve">Виховна робота в </w:t>
      </w:r>
      <w:r w:rsidR="009E770E">
        <w:rPr>
          <w:rFonts w:ascii="Times New Roman" w:hAnsi="Times New Roman" w:cs="Times New Roman"/>
          <w:sz w:val="28"/>
          <w:szCs w:val="28"/>
        </w:rPr>
        <w:t>2024-</w:t>
      </w:r>
      <w:r w:rsidRPr="002E248E">
        <w:rPr>
          <w:rFonts w:ascii="Times New Roman" w:hAnsi="Times New Roman" w:cs="Times New Roman"/>
          <w:sz w:val="28"/>
          <w:szCs w:val="28"/>
        </w:rPr>
        <w:t>2025 році проводилася згідно з чинним законодавством і спрямовувалася на виконання основних завдань та положень законів України «Про освіту», «Про загальну середню освіту», «</w:t>
      </w:r>
      <w:r w:rsidRPr="002E248E">
        <w:rPr>
          <w:rFonts w:ascii="Times New Roman" w:hAnsi="Times New Roman" w:cs="Times New Roman"/>
          <w:bCs/>
          <w:color w:val="333333"/>
          <w:sz w:val="28"/>
          <w:szCs w:val="28"/>
          <w:shd w:val="clear" w:color="auto" w:fill="FFFFFF"/>
        </w:rPr>
        <w:t>Про професійну освіту»,</w:t>
      </w:r>
      <w:r w:rsidRPr="002E248E">
        <w:rPr>
          <w:rFonts w:ascii="Times New Roman" w:hAnsi="Times New Roman" w:cs="Times New Roman"/>
          <w:sz w:val="28"/>
          <w:szCs w:val="28"/>
        </w:rPr>
        <w:t xml:space="preserve"> «Про охорону дитинства», «Про забезпечення організаційно-правових умов соціального захисту дітей-сиріт та дітей, позбавлених батьківського піклування», а також з річним планом роботи закладу освіти та щомісячними планами виховної роботи класних керівників.</w:t>
      </w:r>
    </w:p>
    <w:p w:rsidR="002E248E" w:rsidRPr="002E248E" w:rsidRDefault="002E248E" w:rsidP="005E5334">
      <w:pPr>
        <w:spacing w:after="0" w:line="240" w:lineRule="auto"/>
        <w:ind w:firstLine="708"/>
        <w:jc w:val="both"/>
        <w:rPr>
          <w:rFonts w:ascii="Times New Roman" w:hAnsi="Times New Roman" w:cs="Times New Roman"/>
          <w:sz w:val="28"/>
          <w:szCs w:val="28"/>
        </w:rPr>
      </w:pPr>
      <w:r w:rsidRPr="002E248E">
        <w:rPr>
          <w:rFonts w:ascii="Times New Roman" w:hAnsi="Times New Roman" w:cs="Times New Roman"/>
          <w:sz w:val="28"/>
          <w:szCs w:val="28"/>
        </w:rPr>
        <w:t xml:space="preserve">В центрі працює бібліотека та читальний зал, працювали такі гуртки (в першому півріччі 2025 року - військово-патріотичний гурток, військово-спортивний гурток «Влучний стрілець», гурток «Етнографія і фольклор рідного краю» та спортивна секція «Волейбол»; в другому півріччі 2025 року – військово-патріотичний гурток, </w:t>
      </w:r>
      <w:proofErr w:type="spellStart"/>
      <w:r w:rsidRPr="002E248E">
        <w:rPr>
          <w:rFonts w:ascii="Times New Roman" w:hAnsi="Times New Roman" w:cs="Times New Roman"/>
          <w:sz w:val="28"/>
          <w:szCs w:val="28"/>
        </w:rPr>
        <w:t>гурток</w:t>
      </w:r>
      <w:proofErr w:type="spellEnd"/>
      <w:r w:rsidRPr="002E248E">
        <w:rPr>
          <w:rFonts w:ascii="Times New Roman" w:hAnsi="Times New Roman" w:cs="Times New Roman"/>
          <w:sz w:val="28"/>
          <w:szCs w:val="28"/>
        </w:rPr>
        <w:t xml:space="preserve"> «Етнографія і фольклор рідного краю» </w:t>
      </w:r>
      <w:r w:rsidRPr="002E248E">
        <w:rPr>
          <w:rFonts w:ascii="Times New Roman" w:hAnsi="Times New Roman" w:cs="Times New Roman"/>
          <w:sz w:val="28"/>
          <w:szCs w:val="28"/>
        </w:rPr>
        <w:lastRenderedPageBreak/>
        <w:t xml:space="preserve">та спортивна секція «Волейбол»). З проблемними </w:t>
      </w:r>
      <w:r w:rsidR="00AB5204">
        <w:rPr>
          <w:rFonts w:ascii="Times New Roman" w:hAnsi="Times New Roman"/>
          <w:sz w:val="28"/>
          <w:szCs w:val="28"/>
        </w:rPr>
        <w:t>здобувачами освіти</w:t>
      </w:r>
      <w:r w:rsidR="00AB5204" w:rsidRPr="002E248E">
        <w:rPr>
          <w:rFonts w:ascii="Times New Roman" w:hAnsi="Times New Roman" w:cs="Times New Roman"/>
          <w:sz w:val="28"/>
          <w:szCs w:val="28"/>
        </w:rPr>
        <w:t xml:space="preserve"> </w:t>
      </w:r>
      <w:r w:rsidRPr="002E248E">
        <w:rPr>
          <w:rFonts w:ascii="Times New Roman" w:hAnsi="Times New Roman" w:cs="Times New Roman"/>
          <w:sz w:val="28"/>
          <w:szCs w:val="28"/>
        </w:rPr>
        <w:t xml:space="preserve">працює практичний психолог. </w:t>
      </w:r>
    </w:p>
    <w:p w:rsidR="002E248E" w:rsidRPr="002E248E" w:rsidRDefault="002E248E" w:rsidP="005E5334">
      <w:pPr>
        <w:spacing w:after="0" w:line="240" w:lineRule="auto"/>
        <w:ind w:firstLine="708"/>
        <w:jc w:val="both"/>
        <w:rPr>
          <w:rFonts w:ascii="Times New Roman" w:hAnsi="Times New Roman" w:cs="Times New Roman"/>
          <w:sz w:val="28"/>
          <w:szCs w:val="28"/>
        </w:rPr>
      </w:pPr>
      <w:r w:rsidRPr="002E248E">
        <w:rPr>
          <w:rFonts w:ascii="Times New Roman" w:hAnsi="Times New Roman" w:cs="Times New Roman"/>
          <w:sz w:val="28"/>
          <w:szCs w:val="28"/>
        </w:rPr>
        <w:t xml:space="preserve">В зв’язку з запровадженням воєнного стану через повномасштабне вторгнення </w:t>
      </w:r>
      <w:proofErr w:type="spellStart"/>
      <w:r w:rsidRPr="002E248E">
        <w:rPr>
          <w:rFonts w:ascii="Times New Roman" w:hAnsi="Times New Roman" w:cs="Times New Roman"/>
          <w:sz w:val="28"/>
          <w:szCs w:val="28"/>
        </w:rPr>
        <w:t>рф</w:t>
      </w:r>
      <w:proofErr w:type="spellEnd"/>
      <w:r w:rsidRPr="002E248E">
        <w:rPr>
          <w:rFonts w:ascii="Times New Roman" w:hAnsi="Times New Roman" w:cs="Times New Roman"/>
          <w:sz w:val="28"/>
          <w:szCs w:val="28"/>
        </w:rPr>
        <w:t xml:space="preserve"> на територію України, виховна робота проводилася за такими напрямками в </w:t>
      </w:r>
      <w:proofErr w:type="spellStart"/>
      <w:r w:rsidRPr="002E248E">
        <w:rPr>
          <w:rFonts w:ascii="Times New Roman" w:hAnsi="Times New Roman" w:cs="Times New Roman"/>
          <w:sz w:val="28"/>
          <w:szCs w:val="28"/>
        </w:rPr>
        <w:t>онлайн</w:t>
      </w:r>
      <w:proofErr w:type="spellEnd"/>
      <w:r w:rsidRPr="002E248E">
        <w:rPr>
          <w:rFonts w:ascii="Times New Roman" w:hAnsi="Times New Roman" w:cs="Times New Roman"/>
          <w:sz w:val="28"/>
          <w:szCs w:val="28"/>
        </w:rPr>
        <w:t xml:space="preserve"> та </w:t>
      </w:r>
      <w:proofErr w:type="spellStart"/>
      <w:r w:rsidRPr="002E248E">
        <w:rPr>
          <w:rFonts w:ascii="Times New Roman" w:hAnsi="Times New Roman" w:cs="Times New Roman"/>
          <w:sz w:val="28"/>
          <w:szCs w:val="28"/>
        </w:rPr>
        <w:t>офлайн</w:t>
      </w:r>
      <w:proofErr w:type="spellEnd"/>
      <w:r w:rsidRPr="002E248E">
        <w:rPr>
          <w:rFonts w:ascii="Times New Roman" w:hAnsi="Times New Roman" w:cs="Times New Roman"/>
          <w:sz w:val="28"/>
          <w:szCs w:val="28"/>
        </w:rPr>
        <w:t xml:space="preserve"> режимі.</w:t>
      </w:r>
    </w:p>
    <w:p w:rsidR="002E248E" w:rsidRPr="002E248E" w:rsidRDefault="002E248E" w:rsidP="005E5334">
      <w:pPr>
        <w:spacing w:after="0" w:line="240" w:lineRule="auto"/>
        <w:ind w:firstLine="708"/>
        <w:jc w:val="both"/>
        <w:rPr>
          <w:rFonts w:ascii="Times New Roman" w:hAnsi="Times New Roman" w:cs="Times New Roman"/>
          <w:sz w:val="28"/>
          <w:szCs w:val="28"/>
        </w:rPr>
      </w:pPr>
      <w:r w:rsidRPr="002E248E">
        <w:rPr>
          <w:rFonts w:ascii="Times New Roman" w:hAnsi="Times New Roman" w:cs="Times New Roman"/>
          <w:sz w:val="28"/>
          <w:szCs w:val="28"/>
        </w:rPr>
        <w:t xml:space="preserve">1). </w:t>
      </w:r>
      <w:r w:rsidRPr="002E248E">
        <w:rPr>
          <w:rFonts w:ascii="Times New Roman" w:hAnsi="Times New Roman" w:cs="Times New Roman"/>
          <w:sz w:val="28"/>
          <w:szCs w:val="28"/>
          <w:u w:val="single"/>
        </w:rPr>
        <w:t>Ціннісне ставлення особистості до суспільства і держави</w:t>
      </w:r>
      <w:r w:rsidRPr="002E248E">
        <w:rPr>
          <w:rFonts w:ascii="Times New Roman" w:hAnsi="Times New Roman" w:cs="Times New Roman"/>
          <w:sz w:val="28"/>
          <w:szCs w:val="28"/>
        </w:rPr>
        <w:t xml:space="preserve">: </w:t>
      </w:r>
    </w:p>
    <w:p w:rsidR="002E248E" w:rsidRPr="002E248E" w:rsidRDefault="002E248E" w:rsidP="005E5334">
      <w:pPr>
        <w:spacing w:after="0" w:line="240" w:lineRule="auto"/>
        <w:jc w:val="both"/>
        <w:rPr>
          <w:rFonts w:ascii="Times New Roman" w:hAnsi="Times New Roman" w:cs="Times New Roman"/>
          <w:sz w:val="28"/>
          <w:szCs w:val="28"/>
        </w:rPr>
      </w:pPr>
      <w:r w:rsidRPr="002E248E">
        <w:rPr>
          <w:rFonts w:ascii="Times New Roman" w:hAnsi="Times New Roman" w:cs="Times New Roman"/>
          <w:sz w:val="28"/>
          <w:szCs w:val="28"/>
        </w:rPr>
        <w:t xml:space="preserve">Цикл виховних заходів: до Дня пам’яті жертв Голокосту, до Дня Соборності України та Дня пам’яті героїв Крут (січень), до Міжнародного дня рідної мови, до Дня Героїв Небесної Сотні, річниці повномасштабного вторгнення </w:t>
      </w:r>
      <w:proofErr w:type="spellStart"/>
      <w:r w:rsidRPr="002E248E">
        <w:rPr>
          <w:rFonts w:ascii="Times New Roman" w:hAnsi="Times New Roman" w:cs="Times New Roman"/>
          <w:sz w:val="28"/>
          <w:szCs w:val="28"/>
        </w:rPr>
        <w:t>рф</w:t>
      </w:r>
      <w:proofErr w:type="spellEnd"/>
      <w:r w:rsidRPr="002E248E">
        <w:rPr>
          <w:rFonts w:ascii="Times New Roman" w:hAnsi="Times New Roman" w:cs="Times New Roman"/>
          <w:sz w:val="28"/>
          <w:szCs w:val="28"/>
        </w:rPr>
        <w:t xml:space="preserve"> в Україну та Дня кримського спротиву російській окупації (лютий), до Дня української жінки та Міжнародного дня жіночої солідарності та миру (лютий-березень), до річниці від дня народження Т.Г. Шевченка (березень), до Міжнародного дня пам’яті в’язнів концтаборів та до Міжнародного дня пам’яті жертв радіаційних аварій та катастроф та річниці Чорнобильської трагедії (квітень), до Дня пам’яті та перемоги над нацизмом у Другій світовій війні 1939–1945 років, до Дня вишиванки, до </w:t>
      </w:r>
      <w:r w:rsidRPr="002E248E">
        <w:rPr>
          <w:rFonts w:ascii="Times New Roman" w:hAnsi="Times New Roman" w:cs="Times New Roman"/>
          <w:bCs/>
          <w:sz w:val="28"/>
          <w:szCs w:val="28"/>
        </w:rPr>
        <w:t>Дня пам’яті жертв політичних репресій та до Дня пам’яті жертв геноциду кримськотатарського народу (травень),</w:t>
      </w:r>
      <w:r w:rsidRPr="002E248E">
        <w:rPr>
          <w:rFonts w:ascii="Times New Roman" w:hAnsi="Times New Roman" w:cs="Times New Roman"/>
          <w:sz w:val="28"/>
          <w:szCs w:val="28"/>
        </w:rPr>
        <w:t xml:space="preserve"> до Міжнародного дня захисту дітей та Міжнародного дня безвинних дітей – жертв агресії (червень), </w:t>
      </w:r>
      <w:r w:rsidRPr="002E248E">
        <w:rPr>
          <w:rFonts w:ascii="Times New Roman" w:hAnsi="Times New Roman" w:cs="Times New Roman"/>
          <w:bCs/>
          <w:sz w:val="28"/>
          <w:szCs w:val="28"/>
        </w:rPr>
        <w:t>до Дня Конституції України, Дня Української Державності та Дня Незалежності України (червень-серпень), до Дня пам’яті захисників України, які загинули в боротьбі за незалежність, суверенітет і територіальну цілісність України (серпень-вересень), до Дня пам’яті жертв фашизму та до Дня пам’яті жертв Бабиного Яру (вересень), до Дня захисників і захисниць України, до Дня визволення України від німецько-фашистських загарбників та до Дня української писемності і мови (жовтень), до Дня революції Гідності та Свободи (листопад)</w:t>
      </w:r>
      <w:r w:rsidRPr="002E248E">
        <w:rPr>
          <w:rFonts w:ascii="Times New Roman" w:hAnsi="Times New Roman" w:cs="Times New Roman"/>
          <w:sz w:val="28"/>
          <w:szCs w:val="28"/>
        </w:rPr>
        <w:t>.</w:t>
      </w:r>
    </w:p>
    <w:p w:rsidR="002E248E" w:rsidRPr="002E248E" w:rsidRDefault="002E248E" w:rsidP="005E5334">
      <w:pPr>
        <w:spacing w:after="0" w:line="240" w:lineRule="auto"/>
        <w:ind w:firstLine="708"/>
        <w:jc w:val="both"/>
        <w:rPr>
          <w:rFonts w:ascii="Times New Roman" w:hAnsi="Times New Roman" w:cs="Times New Roman"/>
          <w:sz w:val="28"/>
          <w:szCs w:val="28"/>
        </w:rPr>
      </w:pPr>
      <w:r w:rsidRPr="002E248E">
        <w:rPr>
          <w:rFonts w:ascii="Times New Roman" w:hAnsi="Times New Roman" w:cs="Times New Roman"/>
          <w:sz w:val="28"/>
          <w:szCs w:val="28"/>
        </w:rPr>
        <w:t xml:space="preserve">2) </w:t>
      </w:r>
      <w:r w:rsidRPr="002E248E">
        <w:rPr>
          <w:rFonts w:ascii="Times New Roman" w:hAnsi="Times New Roman" w:cs="Times New Roman"/>
          <w:sz w:val="28"/>
          <w:szCs w:val="28"/>
          <w:u w:val="single"/>
        </w:rPr>
        <w:t>Ціннісне ставлення до сім’ї, родини, людей</w:t>
      </w:r>
      <w:r w:rsidRPr="002E248E">
        <w:rPr>
          <w:rFonts w:ascii="Times New Roman" w:hAnsi="Times New Roman" w:cs="Times New Roman"/>
          <w:sz w:val="28"/>
          <w:szCs w:val="28"/>
        </w:rPr>
        <w:t>:</w:t>
      </w:r>
    </w:p>
    <w:p w:rsidR="002E248E" w:rsidRPr="002E248E" w:rsidRDefault="002E248E" w:rsidP="005E5334">
      <w:pPr>
        <w:spacing w:after="0" w:line="240" w:lineRule="auto"/>
        <w:ind w:firstLine="708"/>
        <w:jc w:val="both"/>
        <w:rPr>
          <w:rFonts w:ascii="Times New Roman" w:hAnsi="Times New Roman" w:cs="Times New Roman"/>
          <w:sz w:val="28"/>
          <w:szCs w:val="28"/>
          <w:lang w:bidi="en-US"/>
        </w:rPr>
      </w:pPr>
      <w:r w:rsidRPr="002E248E">
        <w:rPr>
          <w:rFonts w:ascii="Times New Roman" w:hAnsi="Times New Roman" w:cs="Times New Roman"/>
          <w:sz w:val="28"/>
          <w:szCs w:val="28"/>
        </w:rPr>
        <w:t>Година спілкування «Волонтер – це той, хто завжди прийде на допомогу» до Міжнародного дня вдячності волонтерам (квітень), бесіда «Кожна родина – частинка України» до Міжнародного дня сім’ї, цикл заходів до Дня матері «Якщо говорити між нами, то все починається з мами» (травень), година спілкування «Тепло татусевих долонь» до Дня батька (червень), година спілкування «Серце забуте обігрійте добром» до Міжнародного дня людей похилого віку та Дня ветерана та інформаційна година «Прояви рабства в сучасному світі» до Європейського дня боротьби з торгівлею людьми (жовтень), година спілкування «Ми – такі, як усі, тільки звикніть…» до Міжнародного дня людей з обмеженими можливостями (листопад), цикл заходів до Всеукраїнської акції «16 днів проти насилля» за єдиною темою «Щоб захиститись – треба знати!» (листопад-грудень)</w:t>
      </w:r>
      <w:r w:rsidRPr="002E248E">
        <w:rPr>
          <w:rFonts w:ascii="Times New Roman" w:hAnsi="Times New Roman" w:cs="Times New Roman"/>
          <w:sz w:val="28"/>
          <w:szCs w:val="28"/>
          <w:lang w:bidi="en-US"/>
        </w:rPr>
        <w:t>.</w:t>
      </w:r>
    </w:p>
    <w:p w:rsidR="002E248E" w:rsidRDefault="002E248E" w:rsidP="005E5334">
      <w:pPr>
        <w:spacing w:after="0" w:line="240" w:lineRule="auto"/>
        <w:ind w:firstLine="709"/>
        <w:jc w:val="both"/>
        <w:rPr>
          <w:rFonts w:ascii="Times New Roman" w:hAnsi="Times New Roman" w:cs="Times New Roman"/>
          <w:sz w:val="28"/>
          <w:szCs w:val="28"/>
        </w:rPr>
      </w:pPr>
      <w:r w:rsidRPr="002E248E">
        <w:rPr>
          <w:rFonts w:ascii="Times New Roman" w:hAnsi="Times New Roman" w:cs="Times New Roman"/>
          <w:sz w:val="28"/>
          <w:szCs w:val="28"/>
          <w:lang w:bidi="en-US"/>
        </w:rPr>
        <w:t xml:space="preserve">3) </w:t>
      </w:r>
      <w:r w:rsidRPr="002E248E">
        <w:rPr>
          <w:rFonts w:ascii="Times New Roman" w:hAnsi="Times New Roman" w:cs="Times New Roman"/>
          <w:sz w:val="28"/>
          <w:szCs w:val="28"/>
          <w:u w:val="single"/>
        </w:rPr>
        <w:t>Військово-патріотичне виховання</w:t>
      </w:r>
      <w:r w:rsidRPr="002E248E">
        <w:rPr>
          <w:rFonts w:ascii="Times New Roman" w:hAnsi="Times New Roman" w:cs="Times New Roman"/>
          <w:sz w:val="28"/>
          <w:szCs w:val="28"/>
        </w:rPr>
        <w:t>:</w:t>
      </w:r>
    </w:p>
    <w:p w:rsidR="002E248E" w:rsidRPr="002E248E" w:rsidRDefault="00AB5204" w:rsidP="005E533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eastAsia="uk-UA"/>
        </w:rPr>
        <w:t>Бесіда в</w:t>
      </w:r>
      <w:r w:rsidR="002E248E" w:rsidRPr="002E248E">
        <w:rPr>
          <w:rFonts w:ascii="Times New Roman" w:hAnsi="Times New Roman" w:cs="Times New Roman"/>
          <w:sz w:val="28"/>
          <w:szCs w:val="28"/>
          <w:lang w:eastAsia="uk-UA"/>
        </w:rPr>
        <w:t xml:space="preserve"> групах «Порядок підготовки та припис до призової дільниці юнаків» (жовтень). Бесіда-обговорення «Немає більшої сили, ніж стійкість духу добровольця» до Дня українського добровольця (березень), заходи за єдиною темою «Українці – нація ГЕРОЇВ» до Дня Героїв України (травень).</w:t>
      </w:r>
    </w:p>
    <w:p w:rsidR="00A50632" w:rsidRDefault="002E248E" w:rsidP="00A50632">
      <w:pPr>
        <w:spacing w:after="0" w:line="0" w:lineRule="atLeast"/>
        <w:jc w:val="both"/>
        <w:rPr>
          <w:rFonts w:ascii="Times New Roman" w:hAnsi="Times New Roman" w:cs="Times New Roman"/>
          <w:sz w:val="28"/>
          <w:szCs w:val="28"/>
        </w:rPr>
      </w:pPr>
      <w:r w:rsidRPr="002E248E">
        <w:rPr>
          <w:rFonts w:ascii="Times New Roman" w:hAnsi="Times New Roman" w:cs="Times New Roman"/>
          <w:sz w:val="28"/>
          <w:szCs w:val="28"/>
          <w:lang w:eastAsia="uk-UA"/>
        </w:rPr>
        <w:t xml:space="preserve">Організовано перегляд відеофільмів з військово-патріотичної тематики. </w:t>
      </w:r>
      <w:r w:rsidRPr="002E248E">
        <w:rPr>
          <w:rFonts w:ascii="Times New Roman" w:hAnsi="Times New Roman" w:cs="Times New Roman"/>
          <w:sz w:val="28"/>
          <w:szCs w:val="28"/>
        </w:rPr>
        <w:t xml:space="preserve">Участь в міських заходах з військово-патріотичного виховання. Проведено зустріч </w:t>
      </w:r>
      <w:r w:rsidR="00AB5204">
        <w:rPr>
          <w:rFonts w:ascii="Times New Roman" w:hAnsi="Times New Roman"/>
          <w:sz w:val="28"/>
          <w:szCs w:val="28"/>
        </w:rPr>
        <w:t>здобувачів освіти</w:t>
      </w:r>
      <w:r w:rsidRPr="00AB5204">
        <w:rPr>
          <w:rFonts w:ascii="Times New Roman" w:hAnsi="Times New Roman" w:cs="Times New Roman"/>
          <w:color w:val="FF0000"/>
          <w:sz w:val="28"/>
          <w:szCs w:val="28"/>
        </w:rPr>
        <w:t xml:space="preserve"> </w:t>
      </w:r>
      <w:r w:rsidRPr="002E248E">
        <w:rPr>
          <w:rFonts w:ascii="Times New Roman" w:hAnsi="Times New Roman" w:cs="Times New Roman"/>
          <w:sz w:val="28"/>
          <w:szCs w:val="28"/>
        </w:rPr>
        <w:t xml:space="preserve">з бійцями 3-ї окремої штурмової бригади. Міжнародна організація Хало Траст провела навчання з мінної безпеки та розмінування </w:t>
      </w:r>
      <w:r w:rsidRPr="002E248E">
        <w:rPr>
          <w:rFonts w:ascii="Times New Roman" w:hAnsi="Times New Roman" w:cs="Times New Roman"/>
          <w:sz w:val="28"/>
          <w:szCs w:val="28"/>
        </w:rPr>
        <w:lastRenderedPageBreak/>
        <w:t>території. У жовт</w:t>
      </w:r>
      <w:r w:rsidR="00AB5204">
        <w:rPr>
          <w:rFonts w:ascii="Times New Roman" w:hAnsi="Times New Roman" w:cs="Times New Roman"/>
          <w:sz w:val="28"/>
          <w:szCs w:val="28"/>
        </w:rPr>
        <w:t xml:space="preserve">ні-грудні 2025 команда </w:t>
      </w:r>
      <w:r w:rsidR="00AB5204">
        <w:rPr>
          <w:rFonts w:ascii="Times New Roman" w:hAnsi="Times New Roman"/>
          <w:sz w:val="28"/>
          <w:szCs w:val="28"/>
        </w:rPr>
        <w:t>здобувачів освіти</w:t>
      </w:r>
      <w:r w:rsidRPr="002E248E">
        <w:rPr>
          <w:rFonts w:ascii="Times New Roman" w:hAnsi="Times New Roman" w:cs="Times New Roman"/>
          <w:sz w:val="28"/>
          <w:szCs w:val="28"/>
        </w:rPr>
        <w:t xml:space="preserve"> брала участь у змаганнях 1 етапу Спартакіади допризовної молоді серед закладів професійної освіти (10 місце).</w:t>
      </w:r>
    </w:p>
    <w:p w:rsidR="002E248E" w:rsidRPr="002E248E" w:rsidRDefault="002E248E" w:rsidP="00A50632">
      <w:pPr>
        <w:spacing w:after="0" w:line="0" w:lineRule="atLeast"/>
        <w:ind w:firstLine="708"/>
        <w:jc w:val="both"/>
        <w:rPr>
          <w:rFonts w:ascii="Times New Roman" w:hAnsi="Times New Roman" w:cs="Times New Roman"/>
          <w:sz w:val="28"/>
          <w:szCs w:val="28"/>
        </w:rPr>
      </w:pPr>
      <w:r w:rsidRPr="002E248E">
        <w:rPr>
          <w:rFonts w:ascii="Times New Roman" w:hAnsi="Times New Roman" w:cs="Times New Roman"/>
          <w:sz w:val="28"/>
          <w:szCs w:val="28"/>
        </w:rPr>
        <w:t>В січні 2025 було проведено змаг</w:t>
      </w:r>
      <w:r w:rsidR="00AB5204">
        <w:rPr>
          <w:rFonts w:ascii="Times New Roman" w:hAnsi="Times New Roman" w:cs="Times New Roman"/>
          <w:sz w:val="28"/>
          <w:szCs w:val="28"/>
        </w:rPr>
        <w:t xml:space="preserve">ання з волейболу серед </w:t>
      </w:r>
      <w:r w:rsidR="00AB5204">
        <w:rPr>
          <w:rFonts w:ascii="Times New Roman" w:hAnsi="Times New Roman"/>
          <w:sz w:val="28"/>
          <w:szCs w:val="28"/>
        </w:rPr>
        <w:t>здобувачів освіти</w:t>
      </w:r>
      <w:r w:rsidRPr="002E248E">
        <w:rPr>
          <w:rFonts w:ascii="Times New Roman" w:hAnsi="Times New Roman" w:cs="Times New Roman"/>
          <w:sz w:val="28"/>
          <w:szCs w:val="28"/>
        </w:rPr>
        <w:t xml:space="preserve"> центру (1 місце – команда групи Т-1); в березні – змагання з настіль</w:t>
      </w:r>
      <w:r w:rsidR="00AB5204">
        <w:rPr>
          <w:rFonts w:ascii="Times New Roman" w:hAnsi="Times New Roman" w:cs="Times New Roman"/>
          <w:sz w:val="28"/>
          <w:szCs w:val="28"/>
        </w:rPr>
        <w:t>ного тенісу (1 місце – здобувачка групи</w:t>
      </w:r>
      <w:r w:rsidRPr="002E248E">
        <w:rPr>
          <w:rFonts w:ascii="Times New Roman" w:hAnsi="Times New Roman" w:cs="Times New Roman"/>
          <w:sz w:val="28"/>
          <w:szCs w:val="28"/>
        </w:rPr>
        <w:t xml:space="preserve"> </w:t>
      </w:r>
      <w:proofErr w:type="spellStart"/>
      <w:r w:rsidRPr="002E248E">
        <w:rPr>
          <w:rFonts w:ascii="Times New Roman" w:hAnsi="Times New Roman" w:cs="Times New Roman"/>
          <w:sz w:val="28"/>
          <w:szCs w:val="28"/>
        </w:rPr>
        <w:t>гру</w:t>
      </w:r>
      <w:r w:rsidR="00AB5204">
        <w:rPr>
          <w:rFonts w:ascii="Times New Roman" w:hAnsi="Times New Roman" w:cs="Times New Roman"/>
          <w:sz w:val="28"/>
          <w:szCs w:val="28"/>
        </w:rPr>
        <w:t>пи</w:t>
      </w:r>
      <w:proofErr w:type="spellEnd"/>
      <w:r w:rsidR="00AB5204">
        <w:rPr>
          <w:rFonts w:ascii="Times New Roman" w:hAnsi="Times New Roman" w:cs="Times New Roman"/>
          <w:sz w:val="28"/>
          <w:szCs w:val="28"/>
        </w:rPr>
        <w:t xml:space="preserve"> №25 </w:t>
      </w:r>
      <w:proofErr w:type="spellStart"/>
      <w:r w:rsidR="00AB5204">
        <w:rPr>
          <w:rFonts w:ascii="Times New Roman" w:hAnsi="Times New Roman" w:cs="Times New Roman"/>
          <w:sz w:val="28"/>
          <w:szCs w:val="28"/>
        </w:rPr>
        <w:t>Гулько</w:t>
      </w:r>
      <w:proofErr w:type="spellEnd"/>
      <w:r w:rsidR="00AB5204">
        <w:rPr>
          <w:rFonts w:ascii="Times New Roman" w:hAnsi="Times New Roman" w:cs="Times New Roman"/>
          <w:sz w:val="28"/>
          <w:szCs w:val="28"/>
        </w:rPr>
        <w:t xml:space="preserve"> Варвара та здобувач освіти</w:t>
      </w:r>
      <w:r w:rsidRPr="002E248E">
        <w:rPr>
          <w:rFonts w:ascii="Times New Roman" w:hAnsi="Times New Roman" w:cs="Times New Roman"/>
          <w:sz w:val="28"/>
          <w:szCs w:val="28"/>
        </w:rPr>
        <w:t xml:space="preserve"> групи Т-1 Василевський Дмитро); в вересні – спортивні змагання до Дня фізичної культури і спорту (1 місце – команда групи №25). </w:t>
      </w:r>
    </w:p>
    <w:p w:rsidR="00A50632" w:rsidRDefault="002E248E" w:rsidP="00A50632">
      <w:pPr>
        <w:spacing w:after="0" w:line="0" w:lineRule="atLeast"/>
        <w:ind w:firstLine="708"/>
        <w:jc w:val="both"/>
        <w:rPr>
          <w:rFonts w:ascii="Times New Roman" w:hAnsi="Times New Roman" w:cs="Times New Roman"/>
          <w:sz w:val="28"/>
          <w:szCs w:val="28"/>
        </w:rPr>
      </w:pPr>
      <w:r w:rsidRPr="002E248E">
        <w:rPr>
          <w:rFonts w:ascii="Times New Roman" w:hAnsi="Times New Roman" w:cs="Times New Roman"/>
          <w:sz w:val="28"/>
          <w:szCs w:val="28"/>
        </w:rPr>
        <w:t xml:space="preserve">4) </w:t>
      </w:r>
      <w:r w:rsidRPr="002E248E">
        <w:rPr>
          <w:rFonts w:ascii="Times New Roman" w:hAnsi="Times New Roman" w:cs="Times New Roman"/>
          <w:sz w:val="28"/>
          <w:szCs w:val="28"/>
          <w:u w:val="single"/>
        </w:rPr>
        <w:t>Правове та превентивне виховання</w:t>
      </w:r>
      <w:r w:rsidRPr="002E248E">
        <w:rPr>
          <w:rFonts w:ascii="Times New Roman" w:hAnsi="Times New Roman" w:cs="Times New Roman"/>
          <w:sz w:val="28"/>
          <w:szCs w:val="28"/>
        </w:rPr>
        <w:t>:</w:t>
      </w:r>
      <w:r w:rsidR="00A50632">
        <w:rPr>
          <w:rFonts w:ascii="Times New Roman" w:hAnsi="Times New Roman" w:cs="Times New Roman"/>
          <w:sz w:val="28"/>
          <w:szCs w:val="28"/>
        </w:rPr>
        <w:t xml:space="preserve">  </w:t>
      </w:r>
      <w:r w:rsidRPr="002E248E">
        <w:rPr>
          <w:rFonts w:ascii="Times New Roman" w:hAnsi="Times New Roman" w:cs="Times New Roman"/>
          <w:sz w:val="28"/>
          <w:szCs w:val="28"/>
        </w:rPr>
        <w:t>Співпраця з соціальними службами міста та району, службою у справах дітей, ювенальною превенцією Національної поліції, громадськими організаціями.</w:t>
      </w:r>
      <w:r w:rsidR="00A50632">
        <w:rPr>
          <w:rFonts w:ascii="Times New Roman" w:hAnsi="Times New Roman" w:cs="Times New Roman"/>
          <w:sz w:val="28"/>
          <w:szCs w:val="28"/>
        </w:rPr>
        <w:t xml:space="preserve"> </w:t>
      </w:r>
      <w:r w:rsidRPr="002E248E">
        <w:rPr>
          <w:rFonts w:ascii="Times New Roman" w:hAnsi="Times New Roman" w:cs="Times New Roman"/>
          <w:sz w:val="28"/>
          <w:szCs w:val="28"/>
        </w:rPr>
        <w:t>Різні вихо</w:t>
      </w:r>
      <w:r w:rsidR="00AB5204">
        <w:rPr>
          <w:rFonts w:ascii="Times New Roman" w:hAnsi="Times New Roman" w:cs="Times New Roman"/>
          <w:sz w:val="28"/>
          <w:szCs w:val="28"/>
        </w:rPr>
        <w:t>вні заходи в кожній навчальній</w:t>
      </w:r>
      <w:r w:rsidRPr="002E248E">
        <w:rPr>
          <w:rFonts w:ascii="Times New Roman" w:hAnsi="Times New Roman" w:cs="Times New Roman"/>
          <w:sz w:val="28"/>
          <w:szCs w:val="28"/>
        </w:rPr>
        <w:t xml:space="preserve"> групі на правову </w:t>
      </w:r>
      <w:proofErr w:type="spellStart"/>
      <w:r w:rsidRPr="002E248E">
        <w:rPr>
          <w:rFonts w:ascii="Times New Roman" w:hAnsi="Times New Roman" w:cs="Times New Roman"/>
          <w:sz w:val="28"/>
          <w:szCs w:val="28"/>
        </w:rPr>
        <w:t>тематику.</w:t>
      </w:r>
      <w:r w:rsidR="00AB5204">
        <w:rPr>
          <w:rFonts w:ascii="Times New Roman" w:hAnsi="Times New Roman" w:cs="Times New Roman"/>
          <w:sz w:val="28"/>
          <w:szCs w:val="28"/>
        </w:rPr>
        <w:t>Лекції</w:t>
      </w:r>
      <w:proofErr w:type="spellEnd"/>
      <w:r w:rsidR="00AB5204">
        <w:rPr>
          <w:rFonts w:ascii="Times New Roman" w:hAnsi="Times New Roman" w:cs="Times New Roman"/>
          <w:sz w:val="28"/>
          <w:szCs w:val="28"/>
        </w:rPr>
        <w:t xml:space="preserve"> для </w:t>
      </w:r>
      <w:r w:rsidR="00AB5204">
        <w:rPr>
          <w:rFonts w:ascii="Times New Roman" w:hAnsi="Times New Roman"/>
          <w:sz w:val="28"/>
          <w:szCs w:val="28"/>
        </w:rPr>
        <w:t>здобувачів освіти</w:t>
      </w:r>
      <w:r w:rsidRPr="002E248E">
        <w:rPr>
          <w:rFonts w:ascii="Times New Roman" w:hAnsi="Times New Roman" w:cs="Times New Roman"/>
          <w:sz w:val="28"/>
          <w:szCs w:val="28"/>
        </w:rPr>
        <w:t xml:space="preserve"> з профілактики шкідливих звичок, запобіганню насильства в сім’ї, толерантності </w:t>
      </w:r>
      <w:proofErr w:type="spellStart"/>
      <w:r w:rsidRPr="002E248E">
        <w:rPr>
          <w:rFonts w:ascii="Times New Roman" w:hAnsi="Times New Roman" w:cs="Times New Roman"/>
          <w:sz w:val="28"/>
          <w:szCs w:val="28"/>
        </w:rPr>
        <w:t>гендеру</w:t>
      </w:r>
      <w:proofErr w:type="spellEnd"/>
      <w:r w:rsidRPr="002E248E">
        <w:rPr>
          <w:rFonts w:ascii="Times New Roman" w:hAnsi="Times New Roman" w:cs="Times New Roman"/>
          <w:sz w:val="28"/>
          <w:szCs w:val="28"/>
        </w:rPr>
        <w:t xml:space="preserve">, запобігання суїциду та різних видів </w:t>
      </w:r>
      <w:proofErr w:type="spellStart"/>
      <w:r w:rsidRPr="002E248E">
        <w:rPr>
          <w:rFonts w:ascii="Times New Roman" w:hAnsi="Times New Roman" w:cs="Times New Roman"/>
          <w:sz w:val="28"/>
          <w:szCs w:val="28"/>
        </w:rPr>
        <w:t>булінгу</w:t>
      </w:r>
      <w:proofErr w:type="spellEnd"/>
      <w:r w:rsidRPr="002E248E">
        <w:rPr>
          <w:rFonts w:ascii="Times New Roman" w:hAnsi="Times New Roman" w:cs="Times New Roman"/>
          <w:sz w:val="28"/>
          <w:szCs w:val="28"/>
        </w:rPr>
        <w:t>.</w:t>
      </w:r>
    </w:p>
    <w:p w:rsidR="002E248E" w:rsidRPr="002E248E" w:rsidRDefault="00A50632" w:rsidP="00A50632">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Тренінги для </w:t>
      </w:r>
      <w:proofErr w:type="spellStart"/>
      <w:r>
        <w:rPr>
          <w:rFonts w:ascii="Times New Roman" w:hAnsi="Times New Roman" w:cs="Times New Roman"/>
          <w:sz w:val="28"/>
          <w:szCs w:val="28"/>
        </w:rPr>
        <w:t>педпрацівників</w:t>
      </w:r>
      <w:proofErr w:type="spellEnd"/>
      <w:r w:rsidRPr="002E248E">
        <w:rPr>
          <w:rFonts w:ascii="Times New Roman" w:hAnsi="Times New Roman" w:cs="Times New Roman"/>
          <w:sz w:val="28"/>
          <w:szCs w:val="28"/>
        </w:rPr>
        <w:t xml:space="preserve"> </w:t>
      </w:r>
      <w:r w:rsidR="002E248E" w:rsidRPr="002E248E">
        <w:rPr>
          <w:rFonts w:ascii="Times New Roman" w:hAnsi="Times New Roman" w:cs="Times New Roman"/>
          <w:sz w:val="28"/>
          <w:szCs w:val="28"/>
        </w:rPr>
        <w:t>Заходи до</w:t>
      </w:r>
      <w:r w:rsidR="002E248E" w:rsidRPr="002E248E">
        <w:rPr>
          <w:rFonts w:ascii="Times New Roman" w:hAnsi="Times New Roman" w:cs="Times New Roman"/>
          <w:sz w:val="28"/>
          <w:szCs w:val="28"/>
          <w:lang w:eastAsia="uk-UA"/>
        </w:rPr>
        <w:t xml:space="preserve"> Міжнародного дня боротьби з насильством проти жінок, до</w:t>
      </w:r>
      <w:r w:rsidR="002E248E" w:rsidRPr="002E248E">
        <w:rPr>
          <w:rFonts w:ascii="Times New Roman" w:hAnsi="Times New Roman" w:cs="Times New Roman"/>
          <w:sz w:val="28"/>
          <w:szCs w:val="28"/>
        </w:rPr>
        <w:t xml:space="preserve"> Дня прав людини, до Всесвітнього дня боротьби зі </w:t>
      </w:r>
      <w:proofErr w:type="spellStart"/>
      <w:r w:rsidR="002E248E" w:rsidRPr="002E248E">
        <w:rPr>
          <w:rFonts w:ascii="Times New Roman" w:hAnsi="Times New Roman" w:cs="Times New Roman"/>
          <w:sz w:val="28"/>
          <w:szCs w:val="28"/>
        </w:rPr>
        <w:t>СНІДом</w:t>
      </w:r>
      <w:proofErr w:type="spellEnd"/>
      <w:r w:rsidR="002E248E" w:rsidRPr="002E248E">
        <w:rPr>
          <w:rFonts w:ascii="Times New Roman" w:hAnsi="Times New Roman" w:cs="Times New Roman"/>
          <w:sz w:val="28"/>
          <w:szCs w:val="28"/>
        </w:rPr>
        <w:t xml:space="preserve">, </w:t>
      </w:r>
      <w:r w:rsidR="002E248E" w:rsidRPr="002E248E">
        <w:rPr>
          <w:rFonts w:ascii="Times New Roman" w:hAnsi="Times New Roman" w:cs="Times New Roman"/>
          <w:sz w:val="28"/>
          <w:szCs w:val="28"/>
          <w:lang w:eastAsia="uk-UA"/>
        </w:rPr>
        <w:t>до Міжнародного дня боротьби з корупцією, до Міжнародного дня боротьби з наркоманією та наркобізнесом</w:t>
      </w:r>
      <w:r w:rsidR="002E248E" w:rsidRPr="002E248E">
        <w:rPr>
          <w:rFonts w:ascii="Times New Roman" w:hAnsi="Times New Roman" w:cs="Times New Roman"/>
          <w:sz w:val="28"/>
          <w:szCs w:val="28"/>
        </w:rPr>
        <w:t>.</w:t>
      </w:r>
    </w:p>
    <w:p w:rsidR="002E248E" w:rsidRPr="002E248E" w:rsidRDefault="002E248E" w:rsidP="00A50632">
      <w:pPr>
        <w:spacing w:after="0" w:line="0" w:lineRule="atLeast"/>
        <w:ind w:firstLine="708"/>
        <w:jc w:val="both"/>
        <w:rPr>
          <w:rFonts w:ascii="Times New Roman" w:hAnsi="Times New Roman" w:cs="Times New Roman"/>
          <w:sz w:val="28"/>
          <w:szCs w:val="28"/>
        </w:rPr>
      </w:pPr>
      <w:r w:rsidRPr="002E248E">
        <w:rPr>
          <w:rFonts w:ascii="Times New Roman" w:hAnsi="Times New Roman" w:cs="Times New Roman"/>
          <w:sz w:val="28"/>
          <w:szCs w:val="28"/>
        </w:rPr>
        <w:t>С</w:t>
      </w:r>
      <w:r w:rsidR="00AB5204">
        <w:rPr>
          <w:rFonts w:ascii="Times New Roman" w:hAnsi="Times New Roman" w:cs="Times New Roman"/>
          <w:sz w:val="28"/>
          <w:szCs w:val="28"/>
        </w:rPr>
        <w:t>творено банк даних про здобувачів освіти</w:t>
      </w:r>
      <w:r w:rsidRPr="002E248E">
        <w:rPr>
          <w:rFonts w:ascii="Times New Roman" w:hAnsi="Times New Roman" w:cs="Times New Roman"/>
          <w:sz w:val="28"/>
          <w:szCs w:val="28"/>
        </w:rPr>
        <w:t>, що належать до групи ризику (правопорушення, прогули, виживання алкоголю та наркотичних речовин);</w:t>
      </w:r>
    </w:p>
    <w:p w:rsidR="002E248E" w:rsidRPr="002E248E" w:rsidRDefault="00AB5204" w:rsidP="00A50632">
      <w:pPr>
        <w:spacing w:after="0" w:line="0" w:lineRule="atLeast"/>
        <w:ind w:firstLine="708"/>
        <w:jc w:val="both"/>
        <w:rPr>
          <w:rFonts w:ascii="Times New Roman" w:hAnsi="Times New Roman" w:cs="Times New Roman"/>
          <w:sz w:val="28"/>
          <w:szCs w:val="28"/>
        </w:rPr>
      </w:pPr>
      <w:r>
        <w:rPr>
          <w:rFonts w:ascii="Times New Roman" w:hAnsi="Times New Roman" w:cs="Times New Roman"/>
          <w:sz w:val="28"/>
          <w:szCs w:val="28"/>
        </w:rPr>
        <w:t xml:space="preserve">Створено банк даних </w:t>
      </w:r>
      <w:r>
        <w:rPr>
          <w:rFonts w:ascii="Times New Roman" w:hAnsi="Times New Roman"/>
          <w:sz w:val="28"/>
          <w:szCs w:val="28"/>
        </w:rPr>
        <w:t>здобувачів освіти</w:t>
      </w:r>
      <w:r w:rsidR="002E248E" w:rsidRPr="002E248E">
        <w:rPr>
          <w:rFonts w:ascii="Times New Roman" w:hAnsi="Times New Roman" w:cs="Times New Roman"/>
          <w:sz w:val="28"/>
          <w:szCs w:val="28"/>
        </w:rPr>
        <w:t xml:space="preserve"> пільгових категорій:</w:t>
      </w:r>
    </w:p>
    <w:p w:rsidR="002E248E" w:rsidRPr="002E248E" w:rsidRDefault="002E248E" w:rsidP="00A50632">
      <w:pPr>
        <w:spacing w:after="0" w:line="0" w:lineRule="atLeast"/>
        <w:jc w:val="both"/>
        <w:rPr>
          <w:rFonts w:ascii="Times New Roman" w:hAnsi="Times New Roman" w:cs="Times New Roman"/>
          <w:sz w:val="28"/>
          <w:szCs w:val="28"/>
        </w:rPr>
      </w:pPr>
      <w:r w:rsidRPr="002E248E">
        <w:rPr>
          <w:rFonts w:ascii="Times New Roman" w:hAnsi="Times New Roman" w:cs="Times New Roman"/>
          <w:sz w:val="28"/>
          <w:szCs w:val="28"/>
        </w:rPr>
        <w:t>- діти-сироти та діти позбавлені батьківського піклування;</w:t>
      </w:r>
    </w:p>
    <w:p w:rsidR="002E248E" w:rsidRPr="002E248E" w:rsidRDefault="002E248E" w:rsidP="00A50632">
      <w:pPr>
        <w:spacing w:after="0" w:line="0" w:lineRule="atLeast"/>
        <w:jc w:val="both"/>
        <w:rPr>
          <w:rFonts w:ascii="Times New Roman" w:hAnsi="Times New Roman" w:cs="Times New Roman"/>
          <w:sz w:val="28"/>
          <w:szCs w:val="28"/>
        </w:rPr>
      </w:pPr>
      <w:r w:rsidRPr="002E248E">
        <w:rPr>
          <w:rFonts w:ascii="Times New Roman" w:hAnsi="Times New Roman" w:cs="Times New Roman"/>
          <w:sz w:val="28"/>
          <w:szCs w:val="28"/>
        </w:rPr>
        <w:t xml:space="preserve"> - напівсироти; </w:t>
      </w:r>
    </w:p>
    <w:p w:rsidR="002E248E" w:rsidRPr="002E248E" w:rsidRDefault="002E248E" w:rsidP="00A50632">
      <w:pPr>
        <w:spacing w:after="0" w:line="0" w:lineRule="atLeast"/>
        <w:jc w:val="both"/>
        <w:rPr>
          <w:rFonts w:ascii="Times New Roman" w:hAnsi="Times New Roman" w:cs="Times New Roman"/>
          <w:sz w:val="28"/>
          <w:szCs w:val="28"/>
        </w:rPr>
      </w:pPr>
      <w:r w:rsidRPr="002E248E">
        <w:rPr>
          <w:rFonts w:ascii="Times New Roman" w:hAnsi="Times New Roman" w:cs="Times New Roman"/>
          <w:sz w:val="28"/>
          <w:szCs w:val="28"/>
        </w:rPr>
        <w:t>- із багатодітних родин;</w:t>
      </w:r>
    </w:p>
    <w:p w:rsidR="002E248E" w:rsidRPr="002E248E" w:rsidRDefault="002E248E" w:rsidP="00A50632">
      <w:pPr>
        <w:spacing w:after="0" w:line="0" w:lineRule="atLeast"/>
        <w:jc w:val="both"/>
        <w:rPr>
          <w:rFonts w:ascii="Times New Roman" w:hAnsi="Times New Roman" w:cs="Times New Roman"/>
          <w:sz w:val="28"/>
          <w:szCs w:val="28"/>
        </w:rPr>
      </w:pPr>
      <w:r w:rsidRPr="002E248E">
        <w:rPr>
          <w:rFonts w:ascii="Times New Roman" w:hAnsi="Times New Roman" w:cs="Times New Roman"/>
          <w:sz w:val="28"/>
          <w:szCs w:val="28"/>
        </w:rPr>
        <w:t>- діти з особливими освітніми потребами;</w:t>
      </w:r>
    </w:p>
    <w:p w:rsidR="002E248E" w:rsidRPr="002E248E" w:rsidRDefault="002E248E" w:rsidP="00A50632">
      <w:pPr>
        <w:spacing w:after="0" w:line="0" w:lineRule="atLeast"/>
        <w:jc w:val="both"/>
        <w:rPr>
          <w:rFonts w:ascii="Times New Roman" w:hAnsi="Times New Roman" w:cs="Times New Roman"/>
          <w:sz w:val="28"/>
          <w:szCs w:val="28"/>
        </w:rPr>
      </w:pPr>
      <w:r w:rsidRPr="002E248E">
        <w:rPr>
          <w:rFonts w:ascii="Times New Roman" w:hAnsi="Times New Roman" w:cs="Times New Roman"/>
          <w:sz w:val="28"/>
          <w:szCs w:val="28"/>
        </w:rPr>
        <w:t>- діти з інвалідністю по зору та слуху;</w:t>
      </w:r>
    </w:p>
    <w:p w:rsidR="002E248E" w:rsidRPr="002E248E" w:rsidRDefault="002E248E" w:rsidP="00A50632">
      <w:pPr>
        <w:spacing w:after="0" w:line="0" w:lineRule="atLeast"/>
        <w:jc w:val="both"/>
        <w:rPr>
          <w:rFonts w:ascii="Times New Roman" w:hAnsi="Times New Roman" w:cs="Times New Roman"/>
          <w:sz w:val="28"/>
          <w:szCs w:val="28"/>
        </w:rPr>
      </w:pPr>
      <w:r w:rsidRPr="002E248E">
        <w:rPr>
          <w:rFonts w:ascii="Times New Roman" w:hAnsi="Times New Roman" w:cs="Times New Roman"/>
          <w:sz w:val="28"/>
          <w:szCs w:val="28"/>
        </w:rPr>
        <w:t>- діти з числа ВПО;</w:t>
      </w:r>
    </w:p>
    <w:p w:rsidR="002E248E" w:rsidRPr="002E248E" w:rsidRDefault="002E248E" w:rsidP="00A50632">
      <w:pPr>
        <w:spacing w:after="0" w:line="0" w:lineRule="atLeast"/>
        <w:jc w:val="both"/>
        <w:rPr>
          <w:rFonts w:ascii="Times New Roman" w:hAnsi="Times New Roman" w:cs="Times New Roman"/>
          <w:sz w:val="28"/>
          <w:szCs w:val="28"/>
        </w:rPr>
      </w:pPr>
      <w:r w:rsidRPr="002E248E">
        <w:rPr>
          <w:rFonts w:ascii="Times New Roman" w:hAnsi="Times New Roman" w:cs="Times New Roman"/>
          <w:sz w:val="28"/>
          <w:szCs w:val="28"/>
        </w:rPr>
        <w:t>- діти, яких виховують одинокі матір чи батько;</w:t>
      </w:r>
    </w:p>
    <w:p w:rsidR="002E248E" w:rsidRPr="002E248E" w:rsidRDefault="002E248E" w:rsidP="00A50632">
      <w:pPr>
        <w:spacing w:after="0" w:line="0" w:lineRule="atLeast"/>
        <w:jc w:val="both"/>
        <w:rPr>
          <w:rFonts w:ascii="Times New Roman" w:hAnsi="Times New Roman" w:cs="Times New Roman"/>
          <w:sz w:val="28"/>
          <w:szCs w:val="28"/>
        </w:rPr>
      </w:pPr>
      <w:r w:rsidRPr="002E248E">
        <w:rPr>
          <w:rFonts w:ascii="Times New Roman" w:hAnsi="Times New Roman" w:cs="Times New Roman"/>
          <w:sz w:val="28"/>
          <w:szCs w:val="28"/>
        </w:rPr>
        <w:t>- батьки яких є учасниками бойових дій – ветеранами війни;</w:t>
      </w:r>
    </w:p>
    <w:p w:rsidR="002E248E" w:rsidRPr="002E248E" w:rsidRDefault="002E248E" w:rsidP="00A50632">
      <w:pPr>
        <w:spacing w:after="0" w:line="0" w:lineRule="atLeast"/>
        <w:jc w:val="both"/>
        <w:rPr>
          <w:rFonts w:ascii="Times New Roman" w:hAnsi="Times New Roman" w:cs="Times New Roman"/>
          <w:sz w:val="28"/>
          <w:szCs w:val="28"/>
        </w:rPr>
      </w:pPr>
      <w:r w:rsidRPr="002E248E">
        <w:rPr>
          <w:rFonts w:ascii="Times New Roman" w:hAnsi="Times New Roman" w:cs="Times New Roman"/>
          <w:sz w:val="28"/>
          <w:szCs w:val="28"/>
        </w:rPr>
        <w:t>- батьки яких загинули під час бойових дій з 2014 по 2022 рр.;</w:t>
      </w:r>
    </w:p>
    <w:p w:rsidR="002E248E" w:rsidRPr="002E248E" w:rsidRDefault="002E248E" w:rsidP="00A50632">
      <w:pPr>
        <w:spacing w:after="0" w:line="0" w:lineRule="atLeast"/>
        <w:jc w:val="both"/>
        <w:rPr>
          <w:rFonts w:ascii="Times New Roman" w:hAnsi="Times New Roman" w:cs="Times New Roman"/>
          <w:sz w:val="28"/>
          <w:szCs w:val="28"/>
        </w:rPr>
      </w:pPr>
      <w:r w:rsidRPr="002E248E">
        <w:rPr>
          <w:rFonts w:ascii="Times New Roman" w:hAnsi="Times New Roman" w:cs="Times New Roman"/>
          <w:sz w:val="28"/>
          <w:szCs w:val="28"/>
        </w:rPr>
        <w:t>- батьки яких є інвалідами та пенсіонерами;</w:t>
      </w:r>
    </w:p>
    <w:p w:rsidR="002E248E" w:rsidRPr="002E248E" w:rsidRDefault="002E248E" w:rsidP="00A50632">
      <w:pPr>
        <w:spacing w:after="0" w:line="0" w:lineRule="atLeast"/>
        <w:jc w:val="both"/>
        <w:rPr>
          <w:rFonts w:ascii="Times New Roman" w:hAnsi="Times New Roman" w:cs="Times New Roman"/>
          <w:sz w:val="28"/>
          <w:szCs w:val="28"/>
        </w:rPr>
      </w:pPr>
      <w:r w:rsidRPr="002E248E">
        <w:rPr>
          <w:rFonts w:ascii="Times New Roman" w:hAnsi="Times New Roman" w:cs="Times New Roman"/>
          <w:sz w:val="28"/>
          <w:szCs w:val="28"/>
        </w:rPr>
        <w:t>- батьки яких служать в ЗСУ і воюють з 2022 р.;</w:t>
      </w:r>
    </w:p>
    <w:p w:rsidR="002E248E" w:rsidRPr="002E248E" w:rsidRDefault="002E248E" w:rsidP="00A50632">
      <w:pPr>
        <w:spacing w:after="0" w:line="0" w:lineRule="atLeast"/>
        <w:jc w:val="both"/>
        <w:rPr>
          <w:rFonts w:ascii="Times New Roman" w:hAnsi="Times New Roman" w:cs="Times New Roman"/>
          <w:sz w:val="28"/>
          <w:szCs w:val="28"/>
        </w:rPr>
      </w:pPr>
      <w:r w:rsidRPr="002E248E">
        <w:rPr>
          <w:rFonts w:ascii="Times New Roman" w:hAnsi="Times New Roman" w:cs="Times New Roman"/>
          <w:sz w:val="28"/>
          <w:szCs w:val="28"/>
        </w:rPr>
        <w:t>- батьки яких загинули під час російської агресії з 2022 р.;</w:t>
      </w:r>
    </w:p>
    <w:p w:rsidR="002E248E" w:rsidRPr="002E248E" w:rsidRDefault="002E248E" w:rsidP="00A50632">
      <w:pPr>
        <w:spacing w:after="0" w:line="0" w:lineRule="atLeast"/>
        <w:jc w:val="both"/>
        <w:rPr>
          <w:rFonts w:ascii="Times New Roman" w:hAnsi="Times New Roman" w:cs="Times New Roman"/>
          <w:sz w:val="28"/>
          <w:szCs w:val="28"/>
        </w:rPr>
      </w:pPr>
      <w:r w:rsidRPr="002E248E">
        <w:rPr>
          <w:rFonts w:ascii="Times New Roman" w:hAnsi="Times New Roman" w:cs="Times New Roman"/>
          <w:sz w:val="28"/>
          <w:szCs w:val="28"/>
        </w:rPr>
        <w:t xml:space="preserve">- діти, які мають статус дитина війни. </w:t>
      </w:r>
    </w:p>
    <w:p w:rsidR="002E248E" w:rsidRPr="002E248E" w:rsidRDefault="002E248E" w:rsidP="00A50632">
      <w:pPr>
        <w:spacing w:after="0" w:line="0" w:lineRule="atLeast"/>
        <w:jc w:val="both"/>
        <w:rPr>
          <w:rFonts w:ascii="Times New Roman" w:hAnsi="Times New Roman" w:cs="Times New Roman"/>
          <w:sz w:val="28"/>
          <w:szCs w:val="28"/>
        </w:rPr>
      </w:pPr>
      <w:r w:rsidRPr="002E248E">
        <w:rPr>
          <w:rFonts w:ascii="Times New Roman" w:hAnsi="Times New Roman" w:cs="Times New Roman"/>
          <w:sz w:val="28"/>
          <w:szCs w:val="28"/>
        </w:rPr>
        <w:t xml:space="preserve">Проведено лекції, тренінги Службою у справах дітей та сім’ї м. Києва. </w:t>
      </w:r>
    </w:p>
    <w:p w:rsidR="002E248E" w:rsidRPr="002E248E" w:rsidRDefault="002E248E" w:rsidP="00A50632">
      <w:pPr>
        <w:spacing w:after="0" w:line="0" w:lineRule="atLeast"/>
        <w:ind w:firstLine="708"/>
        <w:jc w:val="both"/>
        <w:rPr>
          <w:rFonts w:ascii="Times New Roman" w:hAnsi="Times New Roman" w:cs="Times New Roman"/>
          <w:sz w:val="28"/>
          <w:szCs w:val="28"/>
        </w:rPr>
      </w:pPr>
      <w:r w:rsidRPr="002E248E">
        <w:rPr>
          <w:rFonts w:ascii="Times New Roman" w:hAnsi="Times New Roman" w:cs="Times New Roman"/>
          <w:sz w:val="28"/>
          <w:szCs w:val="28"/>
        </w:rPr>
        <w:t xml:space="preserve">5) </w:t>
      </w:r>
      <w:r w:rsidRPr="002E248E">
        <w:rPr>
          <w:rFonts w:ascii="Times New Roman" w:hAnsi="Times New Roman" w:cs="Times New Roman"/>
          <w:sz w:val="28"/>
          <w:szCs w:val="28"/>
          <w:u w:val="single"/>
        </w:rPr>
        <w:t>Ціннісне ставлення до себе (моральне виховання), ціннісне ставлення до культури і мистецтва</w:t>
      </w:r>
      <w:r w:rsidRPr="002E248E">
        <w:rPr>
          <w:rFonts w:ascii="Times New Roman" w:hAnsi="Times New Roman" w:cs="Times New Roman"/>
          <w:sz w:val="28"/>
          <w:szCs w:val="28"/>
        </w:rPr>
        <w:t>:</w:t>
      </w:r>
    </w:p>
    <w:p w:rsidR="002E248E" w:rsidRPr="002E248E" w:rsidRDefault="002E248E" w:rsidP="00A50632">
      <w:pPr>
        <w:spacing w:after="0" w:line="0" w:lineRule="atLeast"/>
        <w:ind w:firstLine="708"/>
        <w:jc w:val="both"/>
        <w:rPr>
          <w:rFonts w:ascii="Times New Roman" w:hAnsi="Times New Roman" w:cs="Times New Roman"/>
          <w:sz w:val="28"/>
          <w:szCs w:val="28"/>
        </w:rPr>
      </w:pPr>
      <w:r w:rsidRPr="002E248E">
        <w:rPr>
          <w:rFonts w:ascii="Times New Roman" w:hAnsi="Times New Roman" w:cs="Times New Roman"/>
          <w:sz w:val="28"/>
          <w:szCs w:val="28"/>
        </w:rPr>
        <w:t>Проводилась</w:t>
      </w:r>
      <w:r w:rsidRPr="002E248E">
        <w:rPr>
          <w:rFonts w:ascii="Times New Roman" w:hAnsi="Times New Roman" w:cs="Times New Roman"/>
          <w:sz w:val="28"/>
          <w:szCs w:val="28"/>
          <w:lang w:bidi="en-US"/>
        </w:rPr>
        <w:t xml:space="preserve"> </w:t>
      </w:r>
      <w:r w:rsidR="00AB5204">
        <w:rPr>
          <w:rFonts w:ascii="Times New Roman" w:hAnsi="Times New Roman" w:cs="Times New Roman"/>
          <w:sz w:val="28"/>
          <w:szCs w:val="28"/>
        </w:rPr>
        <w:t>робота з обдарованими здобувачами освіти</w:t>
      </w:r>
      <w:r w:rsidRPr="002E248E">
        <w:rPr>
          <w:rFonts w:ascii="Times New Roman" w:hAnsi="Times New Roman" w:cs="Times New Roman"/>
          <w:sz w:val="28"/>
          <w:szCs w:val="28"/>
        </w:rPr>
        <w:t xml:space="preserve"> на сторінці сайту «Наша гордість», де міститься інформація про їх досягнення в навчанні, спорті та інше. В грудні було проведено огляд художньої самодіяльності.</w:t>
      </w:r>
    </w:p>
    <w:p w:rsidR="002E248E" w:rsidRPr="002E248E" w:rsidRDefault="002E248E" w:rsidP="00A50632">
      <w:pPr>
        <w:spacing w:after="0" w:line="0" w:lineRule="atLeast"/>
        <w:jc w:val="both"/>
        <w:rPr>
          <w:rFonts w:ascii="Times New Roman" w:hAnsi="Times New Roman" w:cs="Times New Roman"/>
          <w:sz w:val="28"/>
          <w:szCs w:val="28"/>
        </w:rPr>
      </w:pPr>
      <w:r w:rsidRPr="002E248E">
        <w:rPr>
          <w:rFonts w:ascii="Times New Roman" w:hAnsi="Times New Roman" w:cs="Times New Roman"/>
          <w:sz w:val="28"/>
          <w:szCs w:val="28"/>
        </w:rPr>
        <w:t>Організовано і проведено бібліотечні тематичні виставки-інсталяції відповідно до календаря пам’ятних та знаменних дат на 2025 рік;</w:t>
      </w:r>
    </w:p>
    <w:p w:rsidR="002E248E" w:rsidRPr="002E248E" w:rsidRDefault="002E248E" w:rsidP="00A50632">
      <w:pPr>
        <w:spacing w:after="0" w:line="0" w:lineRule="atLeast"/>
        <w:ind w:firstLine="708"/>
        <w:jc w:val="both"/>
        <w:rPr>
          <w:rFonts w:ascii="Times New Roman" w:hAnsi="Times New Roman" w:cs="Times New Roman"/>
          <w:sz w:val="28"/>
          <w:szCs w:val="28"/>
        </w:rPr>
      </w:pPr>
      <w:r w:rsidRPr="002E248E">
        <w:rPr>
          <w:rFonts w:ascii="Times New Roman" w:hAnsi="Times New Roman" w:cs="Times New Roman"/>
          <w:sz w:val="28"/>
          <w:szCs w:val="28"/>
        </w:rPr>
        <w:t>До святкових і пам’ятних дат проводилися конкурси презентацій, стіннівок, плакатів і малюнків.</w:t>
      </w:r>
    </w:p>
    <w:p w:rsidR="002E248E" w:rsidRPr="002E248E" w:rsidRDefault="00AB5204" w:rsidP="00A50632">
      <w:pPr>
        <w:spacing w:after="0" w:line="0" w:lineRule="atLeast"/>
        <w:ind w:firstLine="708"/>
        <w:jc w:val="both"/>
        <w:rPr>
          <w:rFonts w:ascii="Times New Roman" w:hAnsi="Times New Roman" w:cs="Times New Roman"/>
          <w:sz w:val="28"/>
          <w:szCs w:val="28"/>
        </w:rPr>
      </w:pPr>
      <w:r>
        <w:rPr>
          <w:rFonts w:ascii="Times New Roman" w:hAnsi="Times New Roman" w:cs="Times New Roman"/>
          <w:sz w:val="28"/>
          <w:szCs w:val="28"/>
        </w:rPr>
        <w:t>Здобувачі освіти</w:t>
      </w:r>
      <w:r w:rsidR="002E248E" w:rsidRPr="002E248E">
        <w:rPr>
          <w:rFonts w:ascii="Times New Roman" w:hAnsi="Times New Roman" w:cs="Times New Roman"/>
          <w:sz w:val="28"/>
          <w:szCs w:val="28"/>
        </w:rPr>
        <w:t xml:space="preserve"> брали участь у різних конкурсах і оглядах, організованих громадськими, благодійними організаціями та Київським державним будинком художньої та технічної творчості. </w:t>
      </w:r>
    </w:p>
    <w:p w:rsidR="002E248E" w:rsidRPr="002E248E" w:rsidRDefault="002E248E" w:rsidP="00A50632">
      <w:pPr>
        <w:spacing w:after="0" w:line="0" w:lineRule="atLeast"/>
        <w:ind w:firstLine="708"/>
        <w:jc w:val="both"/>
        <w:rPr>
          <w:rFonts w:ascii="Times New Roman" w:hAnsi="Times New Roman" w:cs="Times New Roman"/>
          <w:sz w:val="28"/>
          <w:szCs w:val="28"/>
        </w:rPr>
      </w:pPr>
      <w:r w:rsidRPr="002E248E">
        <w:rPr>
          <w:rFonts w:ascii="Times New Roman" w:hAnsi="Times New Roman" w:cs="Times New Roman"/>
          <w:sz w:val="28"/>
          <w:szCs w:val="28"/>
        </w:rPr>
        <w:lastRenderedPageBreak/>
        <w:t xml:space="preserve">В міському конкурсі віршів «Душа </w:t>
      </w:r>
      <w:r w:rsidR="00AB5204">
        <w:rPr>
          <w:rFonts w:ascii="Times New Roman" w:hAnsi="Times New Roman" w:cs="Times New Roman"/>
          <w:sz w:val="28"/>
          <w:szCs w:val="28"/>
        </w:rPr>
        <w:t>поезії» брали участь 9 здобувачів освіти.</w:t>
      </w:r>
      <w:r w:rsidRPr="002E248E">
        <w:rPr>
          <w:rFonts w:ascii="Times New Roman" w:hAnsi="Times New Roman" w:cs="Times New Roman"/>
          <w:sz w:val="28"/>
          <w:szCs w:val="28"/>
        </w:rPr>
        <w:t xml:space="preserve"> </w:t>
      </w:r>
      <w:proofErr w:type="spellStart"/>
      <w:r w:rsidRPr="002E248E">
        <w:rPr>
          <w:rFonts w:ascii="Times New Roman" w:hAnsi="Times New Roman" w:cs="Times New Roman"/>
          <w:sz w:val="28"/>
          <w:szCs w:val="28"/>
        </w:rPr>
        <w:t>Розовенко</w:t>
      </w:r>
      <w:proofErr w:type="spellEnd"/>
      <w:r w:rsidRPr="002E248E">
        <w:rPr>
          <w:rFonts w:ascii="Times New Roman" w:hAnsi="Times New Roman" w:cs="Times New Roman"/>
          <w:sz w:val="28"/>
          <w:szCs w:val="28"/>
        </w:rPr>
        <w:t xml:space="preserve"> </w:t>
      </w:r>
      <w:proofErr w:type="spellStart"/>
      <w:r w:rsidRPr="002E248E">
        <w:rPr>
          <w:rFonts w:ascii="Times New Roman" w:hAnsi="Times New Roman" w:cs="Times New Roman"/>
          <w:sz w:val="28"/>
          <w:szCs w:val="28"/>
        </w:rPr>
        <w:t>Даниїл</w:t>
      </w:r>
      <w:proofErr w:type="spellEnd"/>
      <w:r w:rsidRPr="002E248E">
        <w:rPr>
          <w:rFonts w:ascii="Times New Roman" w:hAnsi="Times New Roman" w:cs="Times New Roman"/>
          <w:sz w:val="28"/>
          <w:szCs w:val="28"/>
        </w:rPr>
        <w:t xml:space="preserve"> (група №14) зайняв 3 місце. </w:t>
      </w:r>
    </w:p>
    <w:p w:rsidR="002E248E" w:rsidRPr="002E248E" w:rsidRDefault="00AB5204" w:rsidP="00A50632">
      <w:pPr>
        <w:spacing w:after="0" w:line="0" w:lineRule="atLeast"/>
        <w:ind w:firstLine="708"/>
        <w:jc w:val="both"/>
        <w:rPr>
          <w:rFonts w:ascii="Times New Roman" w:hAnsi="Times New Roman" w:cs="Times New Roman"/>
          <w:sz w:val="28"/>
          <w:szCs w:val="28"/>
        </w:rPr>
      </w:pPr>
      <w:r>
        <w:rPr>
          <w:rFonts w:ascii="Times New Roman" w:hAnsi="Times New Roman" w:cs="Times New Roman"/>
          <w:sz w:val="28"/>
          <w:szCs w:val="28"/>
        </w:rPr>
        <w:t>Здобувач освіти</w:t>
      </w:r>
      <w:r w:rsidR="002E248E" w:rsidRPr="002E248E">
        <w:rPr>
          <w:rFonts w:ascii="Times New Roman" w:hAnsi="Times New Roman" w:cs="Times New Roman"/>
          <w:sz w:val="28"/>
          <w:szCs w:val="28"/>
        </w:rPr>
        <w:t xml:space="preserve"> групи №24 </w:t>
      </w:r>
      <w:proofErr w:type="spellStart"/>
      <w:r w:rsidR="002E248E" w:rsidRPr="002E248E">
        <w:rPr>
          <w:rFonts w:ascii="Times New Roman" w:hAnsi="Times New Roman" w:cs="Times New Roman"/>
          <w:sz w:val="28"/>
          <w:szCs w:val="28"/>
        </w:rPr>
        <w:t>Пінькас</w:t>
      </w:r>
      <w:proofErr w:type="spellEnd"/>
      <w:r w:rsidR="002E248E" w:rsidRPr="002E248E">
        <w:rPr>
          <w:rFonts w:ascii="Times New Roman" w:hAnsi="Times New Roman" w:cs="Times New Roman"/>
          <w:sz w:val="28"/>
          <w:szCs w:val="28"/>
        </w:rPr>
        <w:t xml:space="preserve"> Іван взяв участь у міському літературному вечорі «Шляхами класиків», за що отримав подяку від КДБХТТ.</w:t>
      </w:r>
    </w:p>
    <w:p w:rsidR="002E248E" w:rsidRPr="002E248E" w:rsidRDefault="002E248E" w:rsidP="00A50632">
      <w:pPr>
        <w:spacing w:after="0" w:line="0" w:lineRule="atLeast"/>
        <w:ind w:firstLine="708"/>
        <w:jc w:val="both"/>
        <w:rPr>
          <w:rFonts w:ascii="Times New Roman" w:hAnsi="Times New Roman" w:cs="Times New Roman"/>
          <w:sz w:val="28"/>
          <w:szCs w:val="28"/>
        </w:rPr>
      </w:pPr>
      <w:r w:rsidRPr="002E248E">
        <w:rPr>
          <w:rFonts w:ascii="Times New Roman" w:hAnsi="Times New Roman" w:cs="Times New Roman"/>
          <w:sz w:val="28"/>
          <w:szCs w:val="28"/>
        </w:rPr>
        <w:t xml:space="preserve">6) </w:t>
      </w:r>
      <w:r w:rsidRPr="002E248E">
        <w:rPr>
          <w:rFonts w:ascii="Times New Roman" w:hAnsi="Times New Roman" w:cs="Times New Roman"/>
          <w:sz w:val="28"/>
          <w:szCs w:val="28"/>
          <w:u w:val="single"/>
        </w:rPr>
        <w:t>Ціннісне ставлення до природи і праці:</w:t>
      </w:r>
    </w:p>
    <w:p w:rsidR="002E248E" w:rsidRPr="002E248E" w:rsidRDefault="002E248E" w:rsidP="00A50632">
      <w:pPr>
        <w:spacing w:after="0" w:line="0" w:lineRule="atLeast"/>
        <w:jc w:val="both"/>
        <w:rPr>
          <w:rFonts w:ascii="Times New Roman" w:hAnsi="Times New Roman" w:cs="Times New Roman"/>
          <w:sz w:val="28"/>
          <w:szCs w:val="28"/>
        </w:rPr>
      </w:pPr>
      <w:r w:rsidRPr="002E248E">
        <w:rPr>
          <w:rFonts w:ascii="Times New Roman" w:hAnsi="Times New Roman" w:cs="Times New Roman"/>
          <w:sz w:val="28"/>
          <w:szCs w:val="28"/>
        </w:rPr>
        <w:t xml:space="preserve">Участь у тижні благоустрою і озеленення міста. </w:t>
      </w:r>
    </w:p>
    <w:p w:rsidR="002E248E" w:rsidRPr="002E248E" w:rsidRDefault="002E248E" w:rsidP="00A50632">
      <w:pPr>
        <w:spacing w:after="0" w:line="0" w:lineRule="atLeast"/>
        <w:ind w:firstLine="708"/>
        <w:jc w:val="both"/>
        <w:rPr>
          <w:rFonts w:ascii="Times New Roman" w:hAnsi="Times New Roman" w:cs="Times New Roman"/>
          <w:sz w:val="28"/>
          <w:szCs w:val="28"/>
        </w:rPr>
      </w:pPr>
      <w:r w:rsidRPr="002E248E">
        <w:rPr>
          <w:rFonts w:ascii="Times New Roman" w:hAnsi="Times New Roman" w:cs="Times New Roman"/>
          <w:sz w:val="28"/>
          <w:szCs w:val="28"/>
        </w:rPr>
        <w:t>Протягом 2025 року здійснювався со</w:t>
      </w:r>
      <w:r w:rsidR="00AB5204">
        <w:rPr>
          <w:rFonts w:ascii="Times New Roman" w:hAnsi="Times New Roman" w:cs="Times New Roman"/>
          <w:sz w:val="28"/>
          <w:szCs w:val="28"/>
        </w:rPr>
        <w:t xml:space="preserve">ціальних захист </w:t>
      </w:r>
      <w:r w:rsidR="00AB5204">
        <w:rPr>
          <w:rFonts w:ascii="Times New Roman" w:hAnsi="Times New Roman"/>
          <w:sz w:val="28"/>
          <w:szCs w:val="28"/>
        </w:rPr>
        <w:t>здобувачів освіти</w:t>
      </w:r>
      <w:r w:rsidRPr="002E248E">
        <w:rPr>
          <w:rFonts w:ascii="Times New Roman" w:hAnsi="Times New Roman" w:cs="Times New Roman"/>
          <w:sz w:val="28"/>
          <w:szCs w:val="28"/>
        </w:rPr>
        <w:t xml:space="preserve"> – щомісяця виплачувалася академічна стипендія відповідно до результатів навчання згідно зі звітами успішності (семестровими та річними), які по</w:t>
      </w:r>
      <w:r w:rsidR="00AB5204">
        <w:rPr>
          <w:rFonts w:ascii="Times New Roman" w:hAnsi="Times New Roman" w:cs="Times New Roman"/>
          <w:sz w:val="28"/>
          <w:szCs w:val="28"/>
        </w:rPr>
        <w:t xml:space="preserve">давали керівники груп. </w:t>
      </w:r>
      <w:r w:rsidR="00AB5204">
        <w:rPr>
          <w:rFonts w:ascii="Times New Roman" w:hAnsi="Times New Roman"/>
          <w:sz w:val="28"/>
          <w:szCs w:val="28"/>
        </w:rPr>
        <w:t>Здобувачам освіти</w:t>
      </w:r>
      <w:r w:rsidRPr="002E248E">
        <w:rPr>
          <w:rFonts w:ascii="Times New Roman" w:hAnsi="Times New Roman" w:cs="Times New Roman"/>
          <w:sz w:val="28"/>
          <w:szCs w:val="28"/>
        </w:rPr>
        <w:t xml:space="preserve"> з числа дітей-сиріт та дітей, позбавлених батьківськог</w:t>
      </w:r>
      <w:r w:rsidR="00AB5204">
        <w:rPr>
          <w:rFonts w:ascii="Times New Roman" w:hAnsi="Times New Roman" w:cs="Times New Roman"/>
          <w:sz w:val="28"/>
          <w:szCs w:val="28"/>
        </w:rPr>
        <w:t>о піклування, а також здобувачам освіти</w:t>
      </w:r>
      <w:r w:rsidRPr="002E248E">
        <w:rPr>
          <w:rFonts w:ascii="Times New Roman" w:hAnsi="Times New Roman" w:cs="Times New Roman"/>
          <w:sz w:val="28"/>
          <w:szCs w:val="28"/>
        </w:rPr>
        <w:t xml:space="preserve"> з інвалідністю по слуху виплачувалася соціальна стипендія в підвищеному розмірі.</w:t>
      </w:r>
    </w:p>
    <w:p w:rsidR="002E248E" w:rsidRPr="002E248E" w:rsidRDefault="002E248E" w:rsidP="00A50632">
      <w:pPr>
        <w:spacing w:after="0" w:line="0" w:lineRule="atLeast"/>
        <w:ind w:firstLine="708"/>
        <w:jc w:val="both"/>
        <w:rPr>
          <w:rFonts w:ascii="Times New Roman" w:hAnsi="Times New Roman" w:cs="Times New Roman"/>
          <w:sz w:val="28"/>
          <w:szCs w:val="28"/>
        </w:rPr>
      </w:pPr>
      <w:r w:rsidRPr="002E248E">
        <w:rPr>
          <w:rFonts w:ascii="Times New Roman" w:hAnsi="Times New Roman" w:cs="Times New Roman"/>
          <w:sz w:val="28"/>
          <w:szCs w:val="28"/>
        </w:rPr>
        <w:t>Для заохочення і</w:t>
      </w:r>
      <w:r w:rsidR="0033102D">
        <w:rPr>
          <w:rFonts w:ascii="Times New Roman" w:hAnsi="Times New Roman" w:cs="Times New Roman"/>
          <w:sz w:val="28"/>
          <w:szCs w:val="28"/>
        </w:rPr>
        <w:t xml:space="preserve"> стимулювання навчання здобувачам освіти</w:t>
      </w:r>
      <w:r w:rsidRPr="002E248E">
        <w:rPr>
          <w:rFonts w:ascii="Times New Roman" w:hAnsi="Times New Roman" w:cs="Times New Roman"/>
          <w:sz w:val="28"/>
          <w:szCs w:val="28"/>
        </w:rPr>
        <w:t xml:space="preserve"> щомісячно виплачувалась премія та допомога.</w:t>
      </w:r>
    </w:p>
    <w:p w:rsidR="002E248E" w:rsidRPr="002E248E" w:rsidRDefault="0033102D" w:rsidP="00A50632">
      <w:pPr>
        <w:spacing w:after="0" w:line="0" w:lineRule="atLeast"/>
        <w:ind w:firstLine="708"/>
        <w:jc w:val="both"/>
        <w:rPr>
          <w:rFonts w:ascii="Times New Roman" w:hAnsi="Times New Roman" w:cs="Times New Roman"/>
          <w:sz w:val="28"/>
          <w:szCs w:val="28"/>
        </w:rPr>
      </w:pPr>
      <w:r>
        <w:rPr>
          <w:rFonts w:ascii="Times New Roman" w:hAnsi="Times New Roman"/>
          <w:sz w:val="28"/>
          <w:szCs w:val="28"/>
        </w:rPr>
        <w:t>Здобувачам освіти</w:t>
      </w:r>
      <w:r w:rsidR="002E248E" w:rsidRPr="002E248E">
        <w:rPr>
          <w:rFonts w:ascii="Times New Roman" w:hAnsi="Times New Roman" w:cs="Times New Roman"/>
          <w:sz w:val="28"/>
          <w:szCs w:val="28"/>
        </w:rPr>
        <w:t xml:space="preserve"> з числа дітей-сиріт та дітей, позбавлених батьківського піклування, виплачено згідно з законодавства матеріальну допомогу та грошову компенсацію за харчування, кошти для поповнення гардеробу та придбання літератури. При працевлаштуванні випускники з цієї категорії отримали матеріальну допомогу і грошову компенсацію.</w:t>
      </w:r>
    </w:p>
    <w:p w:rsidR="002E248E" w:rsidRPr="002E248E" w:rsidRDefault="002E248E" w:rsidP="00A50632">
      <w:pPr>
        <w:spacing w:after="0" w:line="0" w:lineRule="atLeast"/>
        <w:ind w:firstLine="708"/>
        <w:jc w:val="both"/>
        <w:rPr>
          <w:rFonts w:ascii="Times New Roman" w:hAnsi="Times New Roman" w:cs="Times New Roman"/>
          <w:sz w:val="28"/>
          <w:szCs w:val="28"/>
        </w:rPr>
      </w:pPr>
      <w:r w:rsidRPr="002E248E">
        <w:rPr>
          <w:rFonts w:ascii="Times New Roman" w:hAnsi="Times New Roman" w:cs="Times New Roman"/>
          <w:sz w:val="28"/>
          <w:szCs w:val="28"/>
        </w:rPr>
        <w:t>Для підтримання дисципліни і організації навчально-виховного процесу проводився контроль адміністр</w:t>
      </w:r>
      <w:r w:rsidR="0033102D">
        <w:rPr>
          <w:rFonts w:ascii="Times New Roman" w:hAnsi="Times New Roman" w:cs="Times New Roman"/>
          <w:sz w:val="28"/>
          <w:szCs w:val="28"/>
        </w:rPr>
        <w:t>ації за відвідуванням</w:t>
      </w:r>
      <w:r w:rsidRPr="002E248E">
        <w:rPr>
          <w:rFonts w:ascii="Times New Roman" w:hAnsi="Times New Roman" w:cs="Times New Roman"/>
          <w:sz w:val="28"/>
          <w:szCs w:val="28"/>
        </w:rPr>
        <w:t xml:space="preserve"> занять. </w:t>
      </w:r>
    </w:p>
    <w:p w:rsidR="002E248E" w:rsidRPr="002E248E" w:rsidRDefault="002E248E" w:rsidP="00A50632">
      <w:pPr>
        <w:spacing w:after="0" w:line="0" w:lineRule="atLeast"/>
        <w:ind w:firstLine="708"/>
        <w:jc w:val="both"/>
        <w:rPr>
          <w:rFonts w:ascii="Times New Roman" w:hAnsi="Times New Roman" w:cs="Times New Roman"/>
          <w:sz w:val="28"/>
          <w:szCs w:val="28"/>
        </w:rPr>
      </w:pPr>
      <w:r w:rsidRPr="002E248E">
        <w:rPr>
          <w:rFonts w:ascii="Times New Roman" w:hAnsi="Times New Roman" w:cs="Times New Roman"/>
          <w:sz w:val="28"/>
          <w:szCs w:val="28"/>
        </w:rPr>
        <w:t>Надсилалися листи до Служб у справах дітей та відділів Національної поліції Києва та Київської області, а також головам сільських та селищних рад Київської області. Працювала Рада профілактики правопорушень, на засід</w:t>
      </w:r>
      <w:r w:rsidR="0033102D">
        <w:rPr>
          <w:rFonts w:ascii="Times New Roman" w:hAnsi="Times New Roman" w:cs="Times New Roman"/>
          <w:sz w:val="28"/>
          <w:szCs w:val="28"/>
        </w:rPr>
        <w:t>ання якої запрошувалися здобувачі освіти</w:t>
      </w:r>
      <w:r w:rsidRPr="002E248E">
        <w:rPr>
          <w:rFonts w:ascii="Times New Roman" w:hAnsi="Times New Roman" w:cs="Times New Roman"/>
          <w:sz w:val="28"/>
          <w:szCs w:val="28"/>
        </w:rPr>
        <w:t xml:space="preserve"> та їх батьки.</w:t>
      </w:r>
    </w:p>
    <w:p w:rsidR="00EF5480" w:rsidRDefault="002E248E" w:rsidP="00CB7974">
      <w:pPr>
        <w:spacing w:after="0" w:line="0" w:lineRule="atLeast"/>
        <w:ind w:firstLine="708"/>
        <w:jc w:val="both"/>
        <w:rPr>
          <w:rFonts w:ascii="Times New Roman" w:hAnsi="Times New Roman" w:cs="Times New Roman"/>
          <w:sz w:val="28"/>
          <w:szCs w:val="28"/>
        </w:rPr>
      </w:pPr>
      <w:r w:rsidRPr="002E248E">
        <w:rPr>
          <w:rFonts w:ascii="Times New Roman" w:hAnsi="Times New Roman" w:cs="Times New Roman"/>
          <w:sz w:val="28"/>
          <w:szCs w:val="28"/>
        </w:rPr>
        <w:t xml:space="preserve">Проводилася профорієнтаційна робота. В листопаді 2024 видано наказ про закріплення ЗЗСО за працівниками центру, грудні 2024 р. затверджені Правила прийому на навчання. З травня 2025 працювала приймальна комісія. В березні-травні в закладі щовівторка та щочетверга проводився профорієнтаційний </w:t>
      </w:r>
      <w:proofErr w:type="spellStart"/>
      <w:r w:rsidRPr="002E248E">
        <w:rPr>
          <w:rFonts w:ascii="Times New Roman" w:hAnsi="Times New Roman" w:cs="Times New Roman"/>
          <w:sz w:val="28"/>
          <w:szCs w:val="28"/>
        </w:rPr>
        <w:t>квест-знайомство</w:t>
      </w:r>
      <w:proofErr w:type="spellEnd"/>
      <w:r w:rsidRPr="002E248E">
        <w:rPr>
          <w:rFonts w:ascii="Times New Roman" w:hAnsi="Times New Roman" w:cs="Times New Roman"/>
          <w:sz w:val="28"/>
          <w:szCs w:val="28"/>
        </w:rPr>
        <w:t xml:space="preserve"> для випускників 9-х, 11-х класів ЗЗСО Святошинського району м. Києва та передмістя. З </w:t>
      </w:r>
      <w:proofErr w:type="spellStart"/>
      <w:r w:rsidRPr="002E248E">
        <w:rPr>
          <w:rFonts w:ascii="Times New Roman" w:hAnsi="Times New Roman" w:cs="Times New Roman"/>
          <w:sz w:val="28"/>
          <w:szCs w:val="28"/>
        </w:rPr>
        <w:t>виїздними</w:t>
      </w:r>
      <w:proofErr w:type="spellEnd"/>
      <w:r w:rsidRPr="002E248E">
        <w:rPr>
          <w:rFonts w:ascii="Times New Roman" w:hAnsi="Times New Roman" w:cs="Times New Roman"/>
          <w:sz w:val="28"/>
          <w:szCs w:val="28"/>
        </w:rPr>
        <w:t xml:space="preserve"> майстер-класами було </w:t>
      </w:r>
      <w:proofErr w:type="spellStart"/>
      <w:r w:rsidRPr="002E248E">
        <w:rPr>
          <w:rFonts w:ascii="Times New Roman" w:hAnsi="Times New Roman" w:cs="Times New Roman"/>
          <w:sz w:val="28"/>
          <w:szCs w:val="28"/>
        </w:rPr>
        <w:t>відвідано</w:t>
      </w:r>
      <w:proofErr w:type="spellEnd"/>
      <w:r w:rsidRPr="002E248E">
        <w:rPr>
          <w:rFonts w:ascii="Times New Roman" w:hAnsi="Times New Roman" w:cs="Times New Roman"/>
          <w:sz w:val="28"/>
          <w:szCs w:val="28"/>
        </w:rPr>
        <w:t xml:space="preserve"> ЗЗСО м. Боярки, м. Ірпеня, м. Бучі та прилеглих сіл </w:t>
      </w:r>
      <w:proofErr w:type="spellStart"/>
      <w:r w:rsidRPr="002E248E">
        <w:rPr>
          <w:rFonts w:ascii="Times New Roman" w:hAnsi="Times New Roman" w:cs="Times New Roman"/>
          <w:sz w:val="28"/>
          <w:szCs w:val="28"/>
        </w:rPr>
        <w:t>Бучанського</w:t>
      </w:r>
      <w:proofErr w:type="spellEnd"/>
      <w:r w:rsidRPr="002E248E">
        <w:rPr>
          <w:rFonts w:ascii="Times New Roman" w:hAnsi="Times New Roman" w:cs="Times New Roman"/>
          <w:sz w:val="28"/>
          <w:szCs w:val="28"/>
        </w:rPr>
        <w:t xml:space="preserve"> району. </w:t>
      </w:r>
      <w:proofErr w:type="spellStart"/>
      <w:r w:rsidRPr="002E248E">
        <w:rPr>
          <w:rFonts w:ascii="Times New Roman" w:hAnsi="Times New Roman" w:cs="Times New Roman"/>
          <w:sz w:val="28"/>
          <w:szCs w:val="28"/>
        </w:rPr>
        <w:t>Педпрацівники</w:t>
      </w:r>
      <w:proofErr w:type="spellEnd"/>
      <w:r w:rsidRPr="002E248E">
        <w:rPr>
          <w:rFonts w:ascii="Times New Roman" w:hAnsi="Times New Roman" w:cs="Times New Roman"/>
          <w:sz w:val="28"/>
          <w:szCs w:val="28"/>
        </w:rPr>
        <w:t xml:space="preserve"> проводили профорієнтаційну роботу в ЗЗСО м. Києва</w:t>
      </w:r>
      <w:r w:rsidR="00CB7974">
        <w:rPr>
          <w:rFonts w:ascii="Times New Roman" w:hAnsi="Times New Roman" w:cs="Times New Roman"/>
          <w:sz w:val="28"/>
          <w:szCs w:val="28"/>
        </w:rPr>
        <w:t xml:space="preserve"> та передмістя</w:t>
      </w:r>
      <w:r w:rsidRPr="002E248E">
        <w:rPr>
          <w:rFonts w:ascii="Times New Roman" w:hAnsi="Times New Roman" w:cs="Times New Roman"/>
          <w:sz w:val="28"/>
          <w:szCs w:val="28"/>
        </w:rPr>
        <w:t xml:space="preserve">. </w:t>
      </w:r>
    </w:p>
    <w:p w:rsidR="00CB7974" w:rsidRPr="00CB7974" w:rsidRDefault="00CB7974" w:rsidP="00CB7974">
      <w:pPr>
        <w:spacing w:after="0" w:line="0" w:lineRule="atLeast"/>
        <w:ind w:firstLine="708"/>
        <w:jc w:val="both"/>
        <w:rPr>
          <w:rFonts w:ascii="Times New Roman" w:hAnsi="Times New Roman" w:cs="Times New Roman"/>
          <w:sz w:val="28"/>
          <w:szCs w:val="28"/>
        </w:rPr>
      </w:pPr>
    </w:p>
    <w:p w:rsidR="008B18B3" w:rsidRPr="005736B1" w:rsidRDefault="008B18B3" w:rsidP="008B18B3">
      <w:pPr>
        <w:spacing w:before="1" w:after="0"/>
        <w:jc w:val="center"/>
        <w:rPr>
          <w:rFonts w:ascii="Times New Roman" w:eastAsia="Times New Roman" w:hAnsi="Times New Roman" w:cs="Times New Roman"/>
          <w:sz w:val="28"/>
          <w:szCs w:val="28"/>
          <w:u w:val="single"/>
          <w:lang w:eastAsia="uk-UA"/>
        </w:rPr>
      </w:pPr>
      <w:proofErr w:type="gramStart"/>
      <w:r w:rsidRPr="005736B1">
        <w:rPr>
          <w:rFonts w:ascii="Times New Roman" w:hAnsi="Times New Roman" w:cs="Times New Roman"/>
          <w:b/>
          <w:sz w:val="28"/>
          <w:szCs w:val="28"/>
          <w:u w:val="single"/>
          <w:lang w:val="en-US"/>
        </w:rPr>
        <w:t>V</w:t>
      </w:r>
      <w:r w:rsidR="003901CC">
        <w:rPr>
          <w:rFonts w:ascii="Times New Roman" w:hAnsi="Times New Roman" w:cs="Times New Roman"/>
          <w:b/>
          <w:sz w:val="28"/>
          <w:szCs w:val="28"/>
          <w:u w:val="single"/>
        </w:rPr>
        <w:t>І</w:t>
      </w:r>
      <w:r w:rsidRPr="005736B1">
        <w:rPr>
          <w:rFonts w:ascii="Times New Roman" w:hAnsi="Times New Roman" w:cs="Times New Roman"/>
          <w:b/>
          <w:sz w:val="28"/>
          <w:szCs w:val="28"/>
          <w:u w:val="single"/>
        </w:rPr>
        <w:t>.</w:t>
      </w:r>
      <w:proofErr w:type="gramEnd"/>
      <w:r w:rsidRPr="005736B1">
        <w:rPr>
          <w:rFonts w:ascii="Times New Roman" w:eastAsia="Times New Roman" w:hAnsi="Times New Roman" w:cs="Times New Roman"/>
          <w:b/>
          <w:bCs/>
          <w:sz w:val="28"/>
          <w:szCs w:val="28"/>
          <w:u w:val="single"/>
          <w:lang w:eastAsia="uk-UA"/>
        </w:rPr>
        <w:t xml:space="preserve"> Фінансово-господарська та виробничо-комерційна діяльність</w:t>
      </w:r>
    </w:p>
    <w:p w:rsidR="008B18B3" w:rsidRPr="005736B1" w:rsidRDefault="008B18B3" w:rsidP="00A50632">
      <w:pPr>
        <w:spacing w:before="131" w:after="0" w:line="240" w:lineRule="auto"/>
        <w:ind w:left="362" w:right="163" w:firstLine="569"/>
        <w:jc w:val="both"/>
        <w:rPr>
          <w:rFonts w:ascii="Times New Roman" w:eastAsia="Times New Roman" w:hAnsi="Times New Roman" w:cs="Times New Roman"/>
          <w:sz w:val="28"/>
          <w:szCs w:val="28"/>
          <w:lang w:eastAsia="uk-UA"/>
        </w:rPr>
      </w:pPr>
      <w:r w:rsidRPr="005736B1">
        <w:rPr>
          <w:rFonts w:ascii="Times New Roman" w:eastAsia="Times New Roman" w:hAnsi="Times New Roman" w:cs="Times New Roman"/>
          <w:sz w:val="28"/>
          <w:szCs w:val="28"/>
          <w:lang w:eastAsia="uk-UA"/>
        </w:rPr>
        <w:t>Джерелами фінансування освітнього закладу є кошти отриманні з місцевого бюджету за кодом функціональної класифікації видатків 4411091 «Підготовка кадрів закладами професійної (професійно-технічної) освіти та іншими закладами освіти за рахунок коштів місцевого бюджету» та надходження від  навчально-виробничої діяльності здобувачів освіти на підприємствах, благодійні внески у грошовому та натуральному вигляді.</w:t>
      </w:r>
    </w:p>
    <w:p w:rsidR="008B18B3" w:rsidRPr="005736B1" w:rsidRDefault="008B18B3" w:rsidP="00A50632">
      <w:pPr>
        <w:spacing w:before="71" w:after="0" w:line="240" w:lineRule="auto"/>
        <w:ind w:left="426" w:right="175" w:firstLine="567"/>
        <w:jc w:val="both"/>
        <w:rPr>
          <w:rFonts w:ascii="Times New Roman" w:eastAsia="Times New Roman" w:hAnsi="Times New Roman" w:cs="Times New Roman"/>
          <w:sz w:val="28"/>
          <w:szCs w:val="28"/>
          <w:lang w:eastAsia="uk-UA"/>
        </w:rPr>
      </w:pPr>
      <w:r w:rsidRPr="005736B1">
        <w:rPr>
          <w:rFonts w:ascii="Times New Roman" w:eastAsia="Times New Roman" w:hAnsi="Times New Roman" w:cs="Times New Roman"/>
          <w:sz w:val="28"/>
          <w:szCs w:val="28"/>
          <w:lang w:eastAsia="uk-UA"/>
        </w:rPr>
        <w:t>Фінансово-господарська робота Центру за звітний період була спрямована на: забезпечення якості освітнього процесу; підтримку життєдіяльності Центру, створення житлово-побутових умов, підтримку в належному стані робочих місць працівників та навчальних кабінетів та лабораторій слухачів освітнього процесу.</w:t>
      </w:r>
    </w:p>
    <w:p w:rsidR="008B18B3" w:rsidRDefault="008B18B3" w:rsidP="00A50632">
      <w:pPr>
        <w:spacing w:after="0" w:line="240" w:lineRule="auto"/>
        <w:ind w:left="362" w:right="169" w:firstLine="569"/>
        <w:jc w:val="both"/>
        <w:rPr>
          <w:rFonts w:ascii="Times New Roman" w:eastAsia="Times New Roman" w:hAnsi="Times New Roman" w:cs="Times New Roman"/>
          <w:sz w:val="28"/>
          <w:szCs w:val="28"/>
          <w:lang w:eastAsia="uk-UA"/>
        </w:rPr>
      </w:pPr>
      <w:r w:rsidRPr="005736B1">
        <w:rPr>
          <w:rFonts w:ascii="Times New Roman" w:eastAsia="Times New Roman" w:hAnsi="Times New Roman" w:cs="Times New Roman"/>
          <w:sz w:val="28"/>
          <w:szCs w:val="28"/>
          <w:lang w:eastAsia="uk-UA"/>
        </w:rPr>
        <w:lastRenderedPageBreak/>
        <w:t>Фінансування Центру здійснювалось за рахунок субвенції з державного бюджету, місцевим бюджетом, а також власних доходів, що містить обсяг надходжень зі спеціального фонду</w:t>
      </w:r>
      <w:r w:rsidRPr="002B0007">
        <w:rPr>
          <w:rFonts w:ascii="Times New Roman" w:eastAsia="Times New Roman" w:hAnsi="Times New Roman" w:cs="Times New Roman"/>
          <w:sz w:val="28"/>
          <w:szCs w:val="28"/>
          <w:lang w:eastAsia="uk-UA"/>
        </w:rPr>
        <w:t xml:space="preserve"> бюджету на здійснення відповідних ви</w:t>
      </w:r>
      <w:r>
        <w:rPr>
          <w:rFonts w:ascii="Times New Roman" w:eastAsia="Times New Roman" w:hAnsi="Times New Roman" w:cs="Times New Roman"/>
          <w:sz w:val="28"/>
          <w:szCs w:val="28"/>
          <w:lang w:eastAsia="uk-UA"/>
        </w:rPr>
        <w:t>датків згідно із законодавством:</w:t>
      </w:r>
    </w:p>
    <w:p w:rsidR="008B18B3" w:rsidRPr="002E248E" w:rsidRDefault="008B18B3" w:rsidP="00A50632">
      <w:pPr>
        <w:spacing w:line="240" w:lineRule="auto"/>
        <w:ind w:firstLine="709"/>
        <w:jc w:val="both"/>
        <w:rPr>
          <w:rFonts w:ascii="Times New Roman" w:hAnsi="Times New Roman" w:cs="Times New Roman"/>
          <w:sz w:val="28"/>
          <w:szCs w:val="28"/>
        </w:rPr>
      </w:pPr>
    </w:p>
    <w:tbl>
      <w:tblPr>
        <w:tblW w:w="9355" w:type="dxa"/>
        <w:tblInd w:w="392" w:type="dxa"/>
        <w:tblLayout w:type="fixed"/>
        <w:tblLook w:val="04A0" w:firstRow="1" w:lastRow="0" w:firstColumn="1" w:lastColumn="0" w:noHBand="0" w:noVBand="1"/>
      </w:tblPr>
      <w:tblGrid>
        <w:gridCol w:w="3544"/>
        <w:gridCol w:w="4394"/>
        <w:gridCol w:w="1417"/>
      </w:tblGrid>
      <w:tr w:rsidR="008B18B3" w:rsidRPr="009320EF" w:rsidTr="0059674B">
        <w:trPr>
          <w:trHeight w:val="312"/>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jc w:val="center"/>
              <w:rPr>
                <w:rFonts w:ascii="Times New Roman" w:eastAsia="Times New Roman" w:hAnsi="Times New Roman" w:cs="Times New Roman"/>
                <w:b/>
                <w:bCs/>
                <w:color w:val="000000"/>
                <w:lang w:eastAsia="uk-UA"/>
              </w:rPr>
            </w:pPr>
            <w:r w:rsidRPr="00CB7974">
              <w:rPr>
                <w:rFonts w:ascii="Times New Roman" w:eastAsia="Times New Roman" w:hAnsi="Times New Roman" w:cs="Times New Roman"/>
                <w:b/>
                <w:bCs/>
                <w:color w:val="000000"/>
                <w:lang w:eastAsia="uk-UA"/>
              </w:rPr>
              <w:t>Джерело надходжень</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jc w:val="center"/>
              <w:rPr>
                <w:rFonts w:ascii="Times New Roman" w:eastAsia="Times New Roman" w:hAnsi="Times New Roman" w:cs="Times New Roman"/>
                <w:b/>
                <w:bCs/>
                <w:color w:val="000000"/>
                <w:lang w:eastAsia="uk-UA"/>
              </w:rPr>
            </w:pPr>
            <w:r w:rsidRPr="00CB7974">
              <w:rPr>
                <w:rFonts w:ascii="Times New Roman" w:eastAsia="Times New Roman" w:hAnsi="Times New Roman" w:cs="Times New Roman"/>
                <w:b/>
                <w:bCs/>
                <w:color w:val="000000"/>
                <w:lang w:eastAsia="uk-UA"/>
              </w:rPr>
              <w:t>Вид доходу</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jc w:val="center"/>
              <w:rPr>
                <w:rFonts w:ascii="Times New Roman" w:eastAsia="Times New Roman" w:hAnsi="Times New Roman" w:cs="Times New Roman"/>
                <w:b/>
                <w:bCs/>
                <w:color w:val="000000"/>
                <w:lang w:eastAsia="uk-UA"/>
              </w:rPr>
            </w:pPr>
            <w:r w:rsidRPr="00CB7974">
              <w:rPr>
                <w:rFonts w:ascii="Times New Roman" w:eastAsia="Times New Roman" w:hAnsi="Times New Roman" w:cs="Times New Roman"/>
                <w:b/>
                <w:bCs/>
                <w:color w:val="000000"/>
                <w:lang w:eastAsia="uk-UA"/>
              </w:rPr>
              <w:t xml:space="preserve">Сума, </w:t>
            </w:r>
            <w:proofErr w:type="spellStart"/>
            <w:r w:rsidRPr="00CB7974">
              <w:rPr>
                <w:rFonts w:ascii="Times New Roman" w:eastAsia="Times New Roman" w:hAnsi="Times New Roman" w:cs="Times New Roman"/>
                <w:b/>
                <w:bCs/>
                <w:color w:val="000000"/>
                <w:lang w:eastAsia="uk-UA"/>
              </w:rPr>
              <w:t>грн</w:t>
            </w:r>
            <w:proofErr w:type="spellEnd"/>
          </w:p>
        </w:tc>
      </w:tr>
      <w:tr w:rsidR="008B18B3" w:rsidRPr="009320EF" w:rsidTr="0059674B">
        <w:trPr>
          <w:trHeight w:val="312"/>
        </w:trPr>
        <w:tc>
          <w:tcPr>
            <w:tcW w:w="3544" w:type="dxa"/>
            <w:vMerge w:val="restart"/>
            <w:tcBorders>
              <w:top w:val="nil"/>
              <w:left w:val="nil"/>
              <w:bottom w:val="single" w:sz="4" w:space="0" w:color="000000"/>
              <w:right w:val="single" w:sz="4" w:space="0" w:color="auto"/>
            </w:tcBorders>
            <w:shd w:val="clear" w:color="auto" w:fill="auto"/>
            <w:noWrap/>
            <w:vAlign w:val="center"/>
            <w:hideMark/>
          </w:tcPr>
          <w:p w:rsidR="008B18B3" w:rsidRPr="00CB7974" w:rsidRDefault="008B18B3" w:rsidP="009310F7">
            <w:pPr>
              <w:spacing w:after="0" w:line="240" w:lineRule="auto"/>
              <w:jc w:val="center"/>
              <w:rPr>
                <w:rFonts w:ascii="Times New Roman" w:eastAsia="Times New Roman" w:hAnsi="Times New Roman" w:cs="Times New Roman"/>
                <w:b/>
                <w:bCs/>
                <w:color w:val="000000"/>
                <w:lang w:eastAsia="uk-UA"/>
              </w:rPr>
            </w:pPr>
            <w:r w:rsidRPr="00CB7974">
              <w:rPr>
                <w:rFonts w:ascii="Times New Roman" w:eastAsia="Times New Roman" w:hAnsi="Times New Roman" w:cs="Times New Roman"/>
                <w:b/>
                <w:bCs/>
                <w:color w:val="000000"/>
                <w:lang w:eastAsia="uk-UA"/>
              </w:rPr>
              <w:t>Загальний фонд</w:t>
            </w:r>
          </w:p>
        </w:tc>
        <w:tc>
          <w:tcPr>
            <w:tcW w:w="4394"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proofErr w:type="spellStart"/>
            <w:r w:rsidRPr="00CB7974">
              <w:rPr>
                <w:rFonts w:ascii="Times New Roman" w:eastAsia="Times New Roman" w:hAnsi="Times New Roman" w:cs="Times New Roman"/>
                <w:color w:val="000000"/>
                <w:lang w:val="en-US" w:eastAsia="uk-UA"/>
              </w:rPr>
              <w:t>заробітна</w:t>
            </w:r>
            <w:proofErr w:type="spellEnd"/>
            <w:r w:rsidRPr="00CB7974">
              <w:rPr>
                <w:rFonts w:ascii="Times New Roman" w:eastAsia="Times New Roman" w:hAnsi="Times New Roman" w:cs="Times New Roman"/>
                <w:color w:val="000000"/>
                <w:lang w:val="en-US" w:eastAsia="uk-UA"/>
              </w:rPr>
              <w:t xml:space="preserve"> </w:t>
            </w:r>
            <w:proofErr w:type="spellStart"/>
            <w:r w:rsidRPr="00CB7974">
              <w:rPr>
                <w:rFonts w:ascii="Times New Roman" w:eastAsia="Times New Roman" w:hAnsi="Times New Roman" w:cs="Times New Roman"/>
                <w:color w:val="000000"/>
                <w:lang w:val="en-US" w:eastAsia="uk-UA"/>
              </w:rPr>
              <w:t>плата</w:t>
            </w:r>
            <w:proofErr w:type="spellEnd"/>
            <w:r w:rsidRPr="00CB7974">
              <w:rPr>
                <w:rFonts w:ascii="Times New Roman" w:eastAsia="Times New Roman" w:hAnsi="Times New Roman" w:cs="Times New Roman"/>
                <w:color w:val="000000"/>
                <w:lang w:val="en-US" w:eastAsia="uk-UA"/>
              </w:rPr>
              <w:t xml:space="preserve"> </w:t>
            </w:r>
            <w:proofErr w:type="spellStart"/>
            <w:r w:rsidRPr="00CB7974">
              <w:rPr>
                <w:rFonts w:ascii="Times New Roman" w:eastAsia="Times New Roman" w:hAnsi="Times New Roman" w:cs="Times New Roman"/>
                <w:color w:val="000000"/>
                <w:lang w:val="en-US" w:eastAsia="uk-UA"/>
              </w:rPr>
              <w:t>та</w:t>
            </w:r>
            <w:proofErr w:type="spellEnd"/>
            <w:r w:rsidRPr="00CB7974">
              <w:rPr>
                <w:rFonts w:ascii="Times New Roman" w:eastAsia="Times New Roman" w:hAnsi="Times New Roman" w:cs="Times New Roman"/>
                <w:color w:val="000000"/>
                <w:lang w:val="en-US" w:eastAsia="uk-UA"/>
              </w:rPr>
              <w:t xml:space="preserve"> </w:t>
            </w:r>
            <w:proofErr w:type="spellStart"/>
            <w:r w:rsidRPr="00CB7974">
              <w:rPr>
                <w:rFonts w:ascii="Times New Roman" w:eastAsia="Times New Roman" w:hAnsi="Times New Roman" w:cs="Times New Roman"/>
                <w:color w:val="000000"/>
                <w:lang w:val="en-US" w:eastAsia="uk-UA"/>
              </w:rPr>
              <w:t>нарахування</w:t>
            </w:r>
            <w:proofErr w:type="spellEnd"/>
          </w:p>
        </w:tc>
        <w:tc>
          <w:tcPr>
            <w:tcW w:w="1417"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jc w:val="right"/>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val="en-US" w:eastAsia="uk-UA"/>
              </w:rPr>
              <w:t>21 818 938</w:t>
            </w:r>
          </w:p>
        </w:tc>
      </w:tr>
      <w:tr w:rsidR="008B18B3" w:rsidRPr="009320EF" w:rsidTr="0059674B">
        <w:trPr>
          <w:trHeight w:val="312"/>
        </w:trPr>
        <w:tc>
          <w:tcPr>
            <w:tcW w:w="3544" w:type="dxa"/>
            <w:vMerge/>
            <w:tcBorders>
              <w:top w:val="nil"/>
              <w:left w:val="nil"/>
              <w:bottom w:val="single" w:sz="4" w:space="0" w:color="000000"/>
              <w:right w:val="single" w:sz="4" w:space="0" w:color="auto"/>
            </w:tcBorders>
            <w:vAlign w:val="center"/>
            <w:hideMark/>
          </w:tcPr>
          <w:p w:rsidR="008B18B3" w:rsidRPr="00CB7974" w:rsidRDefault="008B18B3" w:rsidP="009310F7">
            <w:pPr>
              <w:spacing w:after="0" w:line="240" w:lineRule="auto"/>
              <w:rPr>
                <w:rFonts w:ascii="Times New Roman" w:eastAsia="Times New Roman" w:hAnsi="Times New Roman" w:cs="Times New Roman"/>
                <w:b/>
                <w:bCs/>
                <w:color w:val="000000"/>
                <w:lang w:eastAsia="uk-UA"/>
              </w:rPr>
            </w:pPr>
          </w:p>
        </w:tc>
        <w:tc>
          <w:tcPr>
            <w:tcW w:w="4394"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proofErr w:type="spellStart"/>
            <w:r w:rsidRPr="00CB7974">
              <w:rPr>
                <w:rFonts w:ascii="Times New Roman" w:eastAsia="Times New Roman" w:hAnsi="Times New Roman" w:cs="Times New Roman"/>
                <w:color w:val="000000"/>
                <w:lang w:val="en-US" w:eastAsia="uk-UA"/>
              </w:rPr>
              <w:t>харчування</w:t>
            </w:r>
            <w:proofErr w:type="spellEnd"/>
          </w:p>
        </w:tc>
        <w:tc>
          <w:tcPr>
            <w:tcW w:w="1417"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jc w:val="right"/>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val="en-US" w:eastAsia="uk-UA"/>
              </w:rPr>
              <w:t>867 069</w:t>
            </w:r>
          </w:p>
        </w:tc>
      </w:tr>
      <w:tr w:rsidR="008B18B3" w:rsidRPr="009320EF" w:rsidTr="0059674B">
        <w:trPr>
          <w:trHeight w:val="116"/>
        </w:trPr>
        <w:tc>
          <w:tcPr>
            <w:tcW w:w="3544" w:type="dxa"/>
            <w:vMerge/>
            <w:tcBorders>
              <w:top w:val="nil"/>
              <w:left w:val="nil"/>
              <w:bottom w:val="single" w:sz="4" w:space="0" w:color="000000"/>
              <w:right w:val="single" w:sz="4" w:space="0" w:color="auto"/>
            </w:tcBorders>
            <w:vAlign w:val="center"/>
            <w:hideMark/>
          </w:tcPr>
          <w:p w:rsidR="008B18B3" w:rsidRPr="00CB7974" w:rsidRDefault="008B18B3" w:rsidP="009310F7">
            <w:pPr>
              <w:spacing w:after="0" w:line="240" w:lineRule="auto"/>
              <w:rPr>
                <w:rFonts w:ascii="Times New Roman" w:eastAsia="Times New Roman" w:hAnsi="Times New Roman" w:cs="Times New Roman"/>
                <w:b/>
                <w:bCs/>
                <w:color w:val="000000"/>
                <w:lang w:eastAsia="uk-UA"/>
              </w:rPr>
            </w:pPr>
          </w:p>
        </w:tc>
        <w:tc>
          <w:tcPr>
            <w:tcW w:w="4394"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val="ru-RU" w:eastAsia="uk-UA"/>
              </w:rPr>
              <w:t xml:space="preserve">оплата </w:t>
            </w:r>
            <w:proofErr w:type="spellStart"/>
            <w:r w:rsidRPr="00CB7974">
              <w:rPr>
                <w:rFonts w:ascii="Times New Roman" w:eastAsia="Times New Roman" w:hAnsi="Times New Roman" w:cs="Times New Roman"/>
                <w:color w:val="000000"/>
                <w:lang w:val="ru-RU" w:eastAsia="uk-UA"/>
              </w:rPr>
              <w:t>комунальних</w:t>
            </w:r>
            <w:proofErr w:type="spellEnd"/>
            <w:r w:rsidRPr="00CB7974">
              <w:rPr>
                <w:rFonts w:ascii="Times New Roman" w:eastAsia="Times New Roman" w:hAnsi="Times New Roman" w:cs="Times New Roman"/>
                <w:color w:val="000000"/>
                <w:lang w:val="ru-RU" w:eastAsia="uk-UA"/>
              </w:rPr>
              <w:t xml:space="preserve"> </w:t>
            </w:r>
            <w:proofErr w:type="spellStart"/>
            <w:r w:rsidRPr="00CB7974">
              <w:rPr>
                <w:rFonts w:ascii="Times New Roman" w:eastAsia="Times New Roman" w:hAnsi="Times New Roman" w:cs="Times New Roman"/>
                <w:color w:val="000000"/>
                <w:lang w:val="ru-RU" w:eastAsia="uk-UA"/>
              </w:rPr>
              <w:t>послуг</w:t>
            </w:r>
            <w:proofErr w:type="spellEnd"/>
            <w:r w:rsidRPr="00CB7974">
              <w:rPr>
                <w:rFonts w:ascii="Times New Roman" w:eastAsia="Times New Roman" w:hAnsi="Times New Roman" w:cs="Times New Roman"/>
                <w:color w:val="000000"/>
                <w:lang w:val="ru-RU" w:eastAsia="uk-UA"/>
              </w:rPr>
              <w:t xml:space="preserve"> та </w:t>
            </w:r>
            <w:proofErr w:type="spellStart"/>
            <w:r w:rsidRPr="00CB7974">
              <w:rPr>
                <w:rFonts w:ascii="Times New Roman" w:eastAsia="Times New Roman" w:hAnsi="Times New Roman" w:cs="Times New Roman"/>
                <w:color w:val="000000"/>
                <w:lang w:val="ru-RU" w:eastAsia="uk-UA"/>
              </w:rPr>
              <w:t>енергоносії</w:t>
            </w:r>
            <w:proofErr w:type="gramStart"/>
            <w:r w:rsidRPr="00CB7974">
              <w:rPr>
                <w:rFonts w:ascii="Times New Roman" w:eastAsia="Times New Roman" w:hAnsi="Times New Roman" w:cs="Times New Roman"/>
                <w:color w:val="000000"/>
                <w:lang w:val="ru-RU" w:eastAsia="uk-UA"/>
              </w:rPr>
              <w:t>в</w:t>
            </w:r>
            <w:proofErr w:type="spellEnd"/>
            <w:proofErr w:type="gramEnd"/>
          </w:p>
        </w:tc>
        <w:tc>
          <w:tcPr>
            <w:tcW w:w="1417"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jc w:val="right"/>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val="en-US" w:eastAsia="uk-UA"/>
              </w:rPr>
              <w:t>2 992 554</w:t>
            </w:r>
          </w:p>
        </w:tc>
      </w:tr>
      <w:tr w:rsidR="008B18B3" w:rsidRPr="009320EF" w:rsidTr="0059674B">
        <w:trPr>
          <w:trHeight w:val="312"/>
        </w:trPr>
        <w:tc>
          <w:tcPr>
            <w:tcW w:w="3544" w:type="dxa"/>
            <w:vMerge/>
            <w:tcBorders>
              <w:top w:val="nil"/>
              <w:left w:val="nil"/>
              <w:bottom w:val="single" w:sz="4" w:space="0" w:color="000000"/>
              <w:right w:val="single" w:sz="4" w:space="0" w:color="auto"/>
            </w:tcBorders>
            <w:vAlign w:val="center"/>
            <w:hideMark/>
          </w:tcPr>
          <w:p w:rsidR="008B18B3" w:rsidRPr="00CB7974" w:rsidRDefault="008B18B3" w:rsidP="009310F7">
            <w:pPr>
              <w:spacing w:after="0" w:line="240" w:lineRule="auto"/>
              <w:rPr>
                <w:rFonts w:ascii="Times New Roman" w:eastAsia="Times New Roman" w:hAnsi="Times New Roman" w:cs="Times New Roman"/>
                <w:b/>
                <w:bCs/>
                <w:color w:val="000000"/>
                <w:lang w:eastAsia="uk-UA"/>
              </w:rPr>
            </w:pPr>
          </w:p>
        </w:tc>
        <w:tc>
          <w:tcPr>
            <w:tcW w:w="4394"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proofErr w:type="spellStart"/>
            <w:r w:rsidRPr="00CB7974">
              <w:rPr>
                <w:rFonts w:ascii="Times New Roman" w:eastAsia="Times New Roman" w:hAnsi="Times New Roman" w:cs="Times New Roman"/>
                <w:color w:val="000000"/>
                <w:lang w:val="en-US" w:eastAsia="uk-UA"/>
              </w:rPr>
              <w:t>стипендії</w:t>
            </w:r>
            <w:proofErr w:type="spellEnd"/>
            <w:r w:rsidRPr="00CB7974">
              <w:rPr>
                <w:rFonts w:ascii="Times New Roman" w:eastAsia="Times New Roman" w:hAnsi="Times New Roman" w:cs="Times New Roman"/>
                <w:color w:val="000000"/>
                <w:lang w:val="en-US" w:eastAsia="uk-UA"/>
              </w:rPr>
              <w:t xml:space="preserve"> </w:t>
            </w:r>
            <w:proofErr w:type="spellStart"/>
            <w:r w:rsidRPr="00CB7974">
              <w:rPr>
                <w:rFonts w:ascii="Times New Roman" w:eastAsia="Times New Roman" w:hAnsi="Times New Roman" w:cs="Times New Roman"/>
                <w:color w:val="000000"/>
                <w:lang w:val="en-US" w:eastAsia="uk-UA"/>
              </w:rPr>
              <w:t>та</w:t>
            </w:r>
            <w:proofErr w:type="spellEnd"/>
            <w:r w:rsidRPr="00CB7974">
              <w:rPr>
                <w:rFonts w:ascii="Times New Roman" w:eastAsia="Times New Roman" w:hAnsi="Times New Roman" w:cs="Times New Roman"/>
                <w:color w:val="000000"/>
                <w:lang w:val="en-US" w:eastAsia="uk-UA"/>
              </w:rPr>
              <w:t xml:space="preserve"> </w:t>
            </w:r>
            <w:proofErr w:type="spellStart"/>
            <w:r w:rsidRPr="00CB7974">
              <w:rPr>
                <w:rFonts w:ascii="Times New Roman" w:eastAsia="Times New Roman" w:hAnsi="Times New Roman" w:cs="Times New Roman"/>
                <w:color w:val="000000"/>
                <w:lang w:val="en-US" w:eastAsia="uk-UA"/>
              </w:rPr>
              <w:t>інші</w:t>
            </w:r>
            <w:proofErr w:type="spellEnd"/>
            <w:r w:rsidRPr="00CB7974">
              <w:rPr>
                <w:rFonts w:ascii="Times New Roman" w:eastAsia="Times New Roman" w:hAnsi="Times New Roman" w:cs="Times New Roman"/>
                <w:color w:val="000000"/>
                <w:lang w:val="en-US" w:eastAsia="uk-UA"/>
              </w:rPr>
              <w:t xml:space="preserve"> </w:t>
            </w:r>
            <w:proofErr w:type="spellStart"/>
            <w:r w:rsidRPr="00CB7974">
              <w:rPr>
                <w:rFonts w:ascii="Times New Roman" w:eastAsia="Times New Roman" w:hAnsi="Times New Roman" w:cs="Times New Roman"/>
                <w:color w:val="000000"/>
                <w:lang w:val="en-US" w:eastAsia="uk-UA"/>
              </w:rPr>
              <w:t>виплати</w:t>
            </w:r>
            <w:proofErr w:type="spellEnd"/>
          </w:p>
        </w:tc>
        <w:tc>
          <w:tcPr>
            <w:tcW w:w="1417"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jc w:val="right"/>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val="en-US" w:eastAsia="uk-UA"/>
              </w:rPr>
              <w:t>5 615 114</w:t>
            </w:r>
          </w:p>
        </w:tc>
      </w:tr>
      <w:tr w:rsidR="008B18B3" w:rsidRPr="009320EF" w:rsidTr="0059674B">
        <w:trPr>
          <w:trHeight w:val="382"/>
        </w:trPr>
        <w:tc>
          <w:tcPr>
            <w:tcW w:w="3544" w:type="dxa"/>
            <w:vMerge/>
            <w:tcBorders>
              <w:top w:val="nil"/>
              <w:left w:val="nil"/>
              <w:bottom w:val="single" w:sz="4" w:space="0" w:color="000000"/>
              <w:right w:val="single" w:sz="4" w:space="0" w:color="auto"/>
            </w:tcBorders>
            <w:vAlign w:val="center"/>
            <w:hideMark/>
          </w:tcPr>
          <w:p w:rsidR="008B18B3" w:rsidRPr="00CB7974" w:rsidRDefault="008B18B3" w:rsidP="009310F7">
            <w:pPr>
              <w:spacing w:after="0" w:line="240" w:lineRule="auto"/>
              <w:rPr>
                <w:rFonts w:ascii="Times New Roman" w:eastAsia="Times New Roman" w:hAnsi="Times New Roman" w:cs="Times New Roman"/>
                <w:b/>
                <w:bCs/>
                <w:color w:val="000000"/>
                <w:lang w:eastAsia="uk-UA"/>
              </w:rPr>
            </w:pPr>
          </w:p>
        </w:tc>
        <w:tc>
          <w:tcPr>
            <w:tcW w:w="4394"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proofErr w:type="spellStart"/>
            <w:r w:rsidRPr="00CB7974">
              <w:rPr>
                <w:rFonts w:ascii="Times New Roman" w:eastAsia="Times New Roman" w:hAnsi="Times New Roman" w:cs="Times New Roman"/>
                <w:color w:val="000000"/>
                <w:lang w:val="ru-RU" w:eastAsia="uk-UA"/>
              </w:rPr>
              <w:t>предмети</w:t>
            </w:r>
            <w:proofErr w:type="spellEnd"/>
            <w:r w:rsidRPr="00CB7974">
              <w:rPr>
                <w:rFonts w:ascii="Times New Roman" w:eastAsia="Times New Roman" w:hAnsi="Times New Roman" w:cs="Times New Roman"/>
                <w:color w:val="000000"/>
                <w:lang w:val="ru-RU" w:eastAsia="uk-UA"/>
              </w:rPr>
              <w:t xml:space="preserve">, </w:t>
            </w:r>
            <w:proofErr w:type="spellStart"/>
            <w:proofErr w:type="gramStart"/>
            <w:r w:rsidRPr="00CB7974">
              <w:rPr>
                <w:rFonts w:ascii="Times New Roman" w:eastAsia="Times New Roman" w:hAnsi="Times New Roman" w:cs="Times New Roman"/>
                <w:color w:val="000000"/>
                <w:lang w:val="ru-RU" w:eastAsia="uk-UA"/>
              </w:rPr>
              <w:t>матер</w:t>
            </w:r>
            <w:proofErr w:type="gramEnd"/>
            <w:r w:rsidRPr="00CB7974">
              <w:rPr>
                <w:rFonts w:ascii="Times New Roman" w:eastAsia="Times New Roman" w:hAnsi="Times New Roman" w:cs="Times New Roman"/>
                <w:color w:val="000000"/>
                <w:lang w:val="ru-RU" w:eastAsia="uk-UA"/>
              </w:rPr>
              <w:t>іали</w:t>
            </w:r>
            <w:proofErr w:type="spellEnd"/>
            <w:r w:rsidRPr="00CB7974">
              <w:rPr>
                <w:rFonts w:ascii="Times New Roman" w:eastAsia="Times New Roman" w:hAnsi="Times New Roman" w:cs="Times New Roman"/>
                <w:color w:val="000000"/>
                <w:lang w:val="ru-RU" w:eastAsia="uk-UA"/>
              </w:rPr>
              <w:t xml:space="preserve">, </w:t>
            </w:r>
            <w:proofErr w:type="spellStart"/>
            <w:r w:rsidRPr="00CB7974">
              <w:rPr>
                <w:rFonts w:ascii="Times New Roman" w:eastAsia="Times New Roman" w:hAnsi="Times New Roman" w:cs="Times New Roman"/>
                <w:color w:val="000000"/>
                <w:lang w:val="ru-RU" w:eastAsia="uk-UA"/>
              </w:rPr>
              <w:t>обладнання</w:t>
            </w:r>
            <w:proofErr w:type="spellEnd"/>
            <w:r w:rsidRPr="00CB7974">
              <w:rPr>
                <w:rFonts w:ascii="Times New Roman" w:eastAsia="Times New Roman" w:hAnsi="Times New Roman" w:cs="Times New Roman"/>
                <w:color w:val="000000"/>
                <w:lang w:val="ru-RU" w:eastAsia="uk-UA"/>
              </w:rPr>
              <w:t xml:space="preserve"> та </w:t>
            </w:r>
            <w:proofErr w:type="spellStart"/>
            <w:r w:rsidRPr="00CB7974">
              <w:rPr>
                <w:rFonts w:ascii="Times New Roman" w:eastAsia="Times New Roman" w:hAnsi="Times New Roman" w:cs="Times New Roman"/>
                <w:color w:val="000000"/>
                <w:lang w:val="ru-RU" w:eastAsia="uk-UA"/>
              </w:rPr>
              <w:t>інвентар</w:t>
            </w:r>
            <w:proofErr w:type="spellEnd"/>
          </w:p>
        </w:tc>
        <w:tc>
          <w:tcPr>
            <w:tcW w:w="1417"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jc w:val="right"/>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val="en-US" w:eastAsia="uk-UA"/>
              </w:rPr>
              <w:t>796 732</w:t>
            </w:r>
          </w:p>
        </w:tc>
      </w:tr>
      <w:tr w:rsidR="008B18B3" w:rsidRPr="009320EF" w:rsidTr="0059674B">
        <w:trPr>
          <w:trHeight w:val="312"/>
        </w:trPr>
        <w:tc>
          <w:tcPr>
            <w:tcW w:w="3544" w:type="dxa"/>
            <w:vMerge/>
            <w:tcBorders>
              <w:top w:val="nil"/>
              <w:left w:val="nil"/>
              <w:bottom w:val="single" w:sz="4" w:space="0" w:color="000000"/>
              <w:right w:val="single" w:sz="4" w:space="0" w:color="auto"/>
            </w:tcBorders>
            <w:vAlign w:val="center"/>
            <w:hideMark/>
          </w:tcPr>
          <w:p w:rsidR="008B18B3" w:rsidRPr="00CB7974" w:rsidRDefault="008B18B3" w:rsidP="009310F7">
            <w:pPr>
              <w:spacing w:after="0" w:line="240" w:lineRule="auto"/>
              <w:rPr>
                <w:rFonts w:ascii="Times New Roman" w:eastAsia="Times New Roman" w:hAnsi="Times New Roman" w:cs="Times New Roman"/>
                <w:b/>
                <w:bCs/>
                <w:color w:val="000000"/>
                <w:lang w:eastAsia="uk-UA"/>
              </w:rPr>
            </w:pPr>
          </w:p>
        </w:tc>
        <w:tc>
          <w:tcPr>
            <w:tcW w:w="4394"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val="ru-RU" w:eastAsia="uk-UA"/>
              </w:rPr>
              <w:t xml:space="preserve">оплата </w:t>
            </w:r>
            <w:proofErr w:type="spellStart"/>
            <w:r w:rsidRPr="00CB7974">
              <w:rPr>
                <w:rFonts w:ascii="Times New Roman" w:eastAsia="Times New Roman" w:hAnsi="Times New Roman" w:cs="Times New Roman"/>
                <w:color w:val="000000"/>
                <w:lang w:val="ru-RU" w:eastAsia="uk-UA"/>
              </w:rPr>
              <w:t>послуг</w:t>
            </w:r>
            <w:proofErr w:type="spellEnd"/>
            <w:r w:rsidRPr="00CB7974">
              <w:rPr>
                <w:rFonts w:ascii="Times New Roman" w:eastAsia="Times New Roman" w:hAnsi="Times New Roman" w:cs="Times New Roman"/>
                <w:color w:val="000000"/>
                <w:lang w:val="ru-RU" w:eastAsia="uk-UA"/>
              </w:rPr>
              <w:t xml:space="preserve"> та </w:t>
            </w:r>
            <w:proofErr w:type="gramStart"/>
            <w:r w:rsidRPr="00CB7974">
              <w:rPr>
                <w:rFonts w:ascii="Times New Roman" w:eastAsia="Times New Roman" w:hAnsi="Times New Roman" w:cs="Times New Roman"/>
                <w:color w:val="000000"/>
                <w:lang w:val="ru-RU" w:eastAsia="uk-UA"/>
              </w:rPr>
              <w:t>поточного</w:t>
            </w:r>
            <w:proofErr w:type="gramEnd"/>
            <w:r w:rsidRPr="00CB7974">
              <w:rPr>
                <w:rFonts w:ascii="Times New Roman" w:eastAsia="Times New Roman" w:hAnsi="Times New Roman" w:cs="Times New Roman"/>
                <w:color w:val="000000"/>
                <w:lang w:val="ru-RU" w:eastAsia="uk-UA"/>
              </w:rPr>
              <w:t xml:space="preserve"> ремонту</w:t>
            </w:r>
          </w:p>
        </w:tc>
        <w:tc>
          <w:tcPr>
            <w:tcW w:w="1417"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jc w:val="right"/>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val="en-US" w:eastAsia="uk-UA"/>
              </w:rPr>
              <w:t>424 538</w:t>
            </w:r>
          </w:p>
        </w:tc>
      </w:tr>
      <w:tr w:rsidR="008B18B3" w:rsidRPr="009320EF" w:rsidTr="0059674B">
        <w:trPr>
          <w:trHeight w:val="312"/>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b/>
                <w:bCs/>
                <w:color w:val="000000"/>
                <w:lang w:eastAsia="uk-UA"/>
              </w:rPr>
            </w:pPr>
            <w:proofErr w:type="spellStart"/>
            <w:r w:rsidRPr="00CB7974">
              <w:rPr>
                <w:rFonts w:ascii="Times New Roman" w:eastAsia="Times New Roman" w:hAnsi="Times New Roman" w:cs="Times New Roman"/>
                <w:b/>
                <w:bCs/>
                <w:color w:val="000000"/>
                <w:lang w:val="en-US" w:eastAsia="uk-UA"/>
              </w:rPr>
              <w:t>Отримано</w:t>
            </w:r>
            <w:proofErr w:type="spellEnd"/>
            <w:r w:rsidRPr="00CB7974">
              <w:rPr>
                <w:rFonts w:ascii="Times New Roman" w:eastAsia="Times New Roman" w:hAnsi="Times New Roman" w:cs="Times New Roman"/>
                <w:b/>
                <w:bCs/>
                <w:color w:val="000000"/>
                <w:lang w:val="en-US" w:eastAsia="uk-UA"/>
              </w:rPr>
              <w:t xml:space="preserve"> </w:t>
            </w:r>
            <w:proofErr w:type="spellStart"/>
            <w:r w:rsidRPr="00CB7974">
              <w:rPr>
                <w:rFonts w:ascii="Times New Roman" w:eastAsia="Times New Roman" w:hAnsi="Times New Roman" w:cs="Times New Roman"/>
                <w:b/>
                <w:bCs/>
                <w:color w:val="000000"/>
                <w:lang w:val="en-US" w:eastAsia="uk-UA"/>
              </w:rPr>
              <w:t>коштів</w:t>
            </w:r>
            <w:proofErr w:type="spellEnd"/>
            <w:r w:rsidRPr="00CB7974">
              <w:rPr>
                <w:rFonts w:ascii="Times New Roman" w:eastAsia="Times New Roman" w:hAnsi="Times New Roman" w:cs="Times New Roman"/>
                <w:b/>
                <w:bCs/>
                <w:color w:val="000000"/>
                <w:lang w:val="en-US" w:eastAsia="uk-UA"/>
              </w:rPr>
              <w:t xml:space="preserve"> </w:t>
            </w:r>
            <w:proofErr w:type="spellStart"/>
            <w:r w:rsidRPr="00CB7974">
              <w:rPr>
                <w:rFonts w:ascii="Times New Roman" w:eastAsia="Times New Roman" w:hAnsi="Times New Roman" w:cs="Times New Roman"/>
                <w:b/>
                <w:bCs/>
                <w:color w:val="000000"/>
                <w:lang w:val="en-US" w:eastAsia="uk-UA"/>
              </w:rPr>
              <w:t>та</w:t>
            </w:r>
            <w:proofErr w:type="spellEnd"/>
            <w:r w:rsidRPr="00CB7974">
              <w:rPr>
                <w:rFonts w:ascii="Times New Roman" w:eastAsia="Times New Roman" w:hAnsi="Times New Roman" w:cs="Times New Roman"/>
                <w:b/>
                <w:bCs/>
                <w:color w:val="000000"/>
                <w:lang w:val="en-US" w:eastAsia="uk-UA"/>
              </w:rPr>
              <w:t xml:space="preserve"> </w:t>
            </w:r>
            <w:proofErr w:type="spellStart"/>
            <w:r w:rsidRPr="00CB7974">
              <w:rPr>
                <w:rFonts w:ascii="Times New Roman" w:eastAsia="Times New Roman" w:hAnsi="Times New Roman" w:cs="Times New Roman"/>
                <w:b/>
                <w:bCs/>
                <w:color w:val="000000"/>
                <w:lang w:val="en-US" w:eastAsia="uk-UA"/>
              </w:rPr>
              <w:t>використано</w:t>
            </w:r>
            <w:proofErr w:type="spellEnd"/>
            <w:r w:rsidRPr="00CB7974">
              <w:rPr>
                <w:rFonts w:ascii="Times New Roman" w:eastAsia="Times New Roman" w:hAnsi="Times New Roman" w:cs="Times New Roman"/>
                <w:b/>
                <w:bCs/>
                <w:color w:val="000000"/>
                <w:lang w:val="en-US" w:eastAsia="uk-UA"/>
              </w:rPr>
              <w:t xml:space="preserve"> </w:t>
            </w:r>
          </w:p>
        </w:tc>
        <w:tc>
          <w:tcPr>
            <w:tcW w:w="4394" w:type="dxa"/>
            <w:tcBorders>
              <w:top w:val="nil"/>
              <w:left w:val="nil"/>
              <w:bottom w:val="single" w:sz="4" w:space="0" w:color="auto"/>
              <w:right w:val="single" w:sz="4" w:space="0" w:color="auto"/>
            </w:tcBorders>
            <w:shd w:val="clear" w:color="auto" w:fill="auto"/>
            <w:noWrap/>
            <w:vAlign w:val="bottom"/>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 </w:t>
            </w:r>
          </w:p>
        </w:tc>
        <w:tc>
          <w:tcPr>
            <w:tcW w:w="1417" w:type="dxa"/>
            <w:tcBorders>
              <w:top w:val="nil"/>
              <w:left w:val="nil"/>
              <w:bottom w:val="single" w:sz="4" w:space="0" w:color="auto"/>
              <w:right w:val="single" w:sz="4" w:space="0" w:color="auto"/>
            </w:tcBorders>
            <w:shd w:val="clear" w:color="auto" w:fill="auto"/>
            <w:noWrap/>
            <w:vAlign w:val="bottom"/>
            <w:hideMark/>
          </w:tcPr>
          <w:p w:rsidR="008B18B3" w:rsidRPr="00CB7974" w:rsidRDefault="008B18B3" w:rsidP="009310F7">
            <w:pPr>
              <w:spacing w:after="0" w:line="240" w:lineRule="auto"/>
              <w:jc w:val="right"/>
              <w:rPr>
                <w:rFonts w:ascii="Times New Roman" w:eastAsia="Times New Roman" w:hAnsi="Times New Roman" w:cs="Times New Roman"/>
                <w:b/>
                <w:bCs/>
                <w:color w:val="000000"/>
                <w:lang w:eastAsia="uk-UA"/>
              </w:rPr>
            </w:pPr>
            <w:r w:rsidRPr="00CB7974">
              <w:rPr>
                <w:rFonts w:ascii="Times New Roman" w:eastAsia="Times New Roman" w:hAnsi="Times New Roman" w:cs="Times New Roman"/>
                <w:b/>
                <w:bCs/>
                <w:color w:val="000000"/>
                <w:lang w:eastAsia="uk-UA"/>
              </w:rPr>
              <w:t>32 514 945</w:t>
            </w:r>
          </w:p>
        </w:tc>
      </w:tr>
      <w:tr w:rsidR="008B18B3" w:rsidRPr="009320EF" w:rsidTr="0059674B">
        <w:trPr>
          <w:trHeight w:val="312"/>
        </w:trPr>
        <w:tc>
          <w:tcPr>
            <w:tcW w:w="354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B18B3" w:rsidRPr="00CB7974" w:rsidRDefault="008B18B3" w:rsidP="009310F7">
            <w:pPr>
              <w:spacing w:after="0" w:line="240" w:lineRule="auto"/>
              <w:jc w:val="center"/>
              <w:rPr>
                <w:rFonts w:ascii="Times New Roman" w:eastAsia="Times New Roman" w:hAnsi="Times New Roman" w:cs="Times New Roman"/>
                <w:b/>
                <w:bCs/>
                <w:color w:val="000000"/>
                <w:lang w:eastAsia="uk-UA"/>
              </w:rPr>
            </w:pPr>
            <w:r w:rsidRPr="00CB7974">
              <w:rPr>
                <w:rFonts w:ascii="Times New Roman" w:eastAsia="Times New Roman" w:hAnsi="Times New Roman" w:cs="Times New Roman"/>
                <w:b/>
                <w:bCs/>
                <w:color w:val="000000"/>
                <w:lang w:eastAsia="uk-UA"/>
              </w:rPr>
              <w:t>Спеціальний фонд</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Платне навчання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jc w:val="right"/>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2 002 974</w:t>
            </w:r>
          </w:p>
        </w:tc>
      </w:tr>
      <w:tr w:rsidR="008B18B3" w:rsidRPr="009320EF" w:rsidTr="0059674B">
        <w:trPr>
          <w:trHeight w:val="312"/>
        </w:trPr>
        <w:tc>
          <w:tcPr>
            <w:tcW w:w="3544" w:type="dxa"/>
            <w:vMerge/>
            <w:tcBorders>
              <w:top w:val="single" w:sz="4" w:space="0" w:color="auto"/>
              <w:left w:val="single" w:sz="4" w:space="0" w:color="auto"/>
              <w:bottom w:val="single" w:sz="4" w:space="0" w:color="000000"/>
              <w:right w:val="single" w:sz="4" w:space="0" w:color="auto"/>
            </w:tcBorders>
            <w:vAlign w:val="center"/>
            <w:hideMark/>
          </w:tcPr>
          <w:p w:rsidR="008B18B3" w:rsidRPr="00CB7974" w:rsidRDefault="008B18B3" w:rsidP="009310F7">
            <w:pPr>
              <w:spacing w:after="0" w:line="240" w:lineRule="auto"/>
              <w:rPr>
                <w:rFonts w:ascii="Times New Roman" w:eastAsia="Times New Roman" w:hAnsi="Times New Roman" w:cs="Times New Roman"/>
                <w:b/>
                <w:bCs/>
                <w:color w:val="000000"/>
                <w:lang w:eastAsia="uk-UA"/>
              </w:rPr>
            </w:pPr>
          </w:p>
        </w:tc>
        <w:tc>
          <w:tcPr>
            <w:tcW w:w="4394"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Виробнича діяльність</w:t>
            </w:r>
          </w:p>
        </w:tc>
        <w:tc>
          <w:tcPr>
            <w:tcW w:w="1417"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jc w:val="right"/>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1 585 607</w:t>
            </w:r>
          </w:p>
        </w:tc>
      </w:tr>
      <w:tr w:rsidR="008B18B3" w:rsidRPr="009320EF" w:rsidTr="0059674B">
        <w:trPr>
          <w:trHeight w:val="312"/>
        </w:trPr>
        <w:tc>
          <w:tcPr>
            <w:tcW w:w="3544" w:type="dxa"/>
            <w:vMerge/>
            <w:tcBorders>
              <w:top w:val="single" w:sz="4" w:space="0" w:color="auto"/>
              <w:left w:val="single" w:sz="4" w:space="0" w:color="auto"/>
              <w:bottom w:val="single" w:sz="4" w:space="0" w:color="000000"/>
              <w:right w:val="single" w:sz="4" w:space="0" w:color="auto"/>
            </w:tcBorders>
            <w:vAlign w:val="center"/>
            <w:hideMark/>
          </w:tcPr>
          <w:p w:rsidR="008B18B3" w:rsidRPr="00CB7974" w:rsidRDefault="008B18B3" w:rsidP="009310F7">
            <w:pPr>
              <w:spacing w:after="0" w:line="240" w:lineRule="auto"/>
              <w:rPr>
                <w:rFonts w:ascii="Times New Roman" w:eastAsia="Times New Roman" w:hAnsi="Times New Roman" w:cs="Times New Roman"/>
                <w:b/>
                <w:bCs/>
                <w:color w:val="000000"/>
                <w:lang w:eastAsia="uk-UA"/>
              </w:rPr>
            </w:pPr>
          </w:p>
        </w:tc>
        <w:tc>
          <w:tcPr>
            <w:tcW w:w="4394"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Надходження від оренди майна</w:t>
            </w:r>
          </w:p>
        </w:tc>
        <w:tc>
          <w:tcPr>
            <w:tcW w:w="1417"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jc w:val="right"/>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0</w:t>
            </w:r>
          </w:p>
        </w:tc>
      </w:tr>
      <w:tr w:rsidR="008B18B3" w:rsidRPr="009320EF" w:rsidTr="0059674B">
        <w:trPr>
          <w:trHeight w:val="624"/>
        </w:trPr>
        <w:tc>
          <w:tcPr>
            <w:tcW w:w="3544" w:type="dxa"/>
            <w:vMerge/>
            <w:tcBorders>
              <w:top w:val="single" w:sz="4" w:space="0" w:color="auto"/>
              <w:left w:val="single" w:sz="4" w:space="0" w:color="auto"/>
              <w:bottom w:val="single" w:sz="4" w:space="0" w:color="000000"/>
              <w:right w:val="single" w:sz="4" w:space="0" w:color="auto"/>
            </w:tcBorders>
            <w:vAlign w:val="center"/>
            <w:hideMark/>
          </w:tcPr>
          <w:p w:rsidR="008B18B3" w:rsidRPr="00CB7974" w:rsidRDefault="008B18B3" w:rsidP="009310F7">
            <w:pPr>
              <w:spacing w:after="0" w:line="240" w:lineRule="auto"/>
              <w:rPr>
                <w:rFonts w:ascii="Times New Roman" w:eastAsia="Times New Roman" w:hAnsi="Times New Roman" w:cs="Times New Roman"/>
                <w:b/>
                <w:bCs/>
                <w:color w:val="000000"/>
                <w:lang w:eastAsia="uk-UA"/>
              </w:rPr>
            </w:pPr>
          </w:p>
        </w:tc>
        <w:tc>
          <w:tcPr>
            <w:tcW w:w="4394"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Надходження від реалізації майна (крім нерухомого)</w:t>
            </w:r>
          </w:p>
        </w:tc>
        <w:tc>
          <w:tcPr>
            <w:tcW w:w="1417"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jc w:val="right"/>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6 863</w:t>
            </w:r>
          </w:p>
        </w:tc>
      </w:tr>
      <w:tr w:rsidR="008B18B3" w:rsidRPr="009320EF" w:rsidTr="0059674B">
        <w:trPr>
          <w:trHeight w:val="312"/>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b/>
                <w:bCs/>
                <w:color w:val="000000"/>
                <w:lang w:eastAsia="uk-UA"/>
              </w:rPr>
            </w:pPr>
            <w:proofErr w:type="spellStart"/>
            <w:r w:rsidRPr="00CB7974">
              <w:rPr>
                <w:rFonts w:ascii="Times New Roman" w:eastAsia="Times New Roman" w:hAnsi="Times New Roman" w:cs="Times New Roman"/>
                <w:b/>
                <w:bCs/>
                <w:color w:val="000000"/>
                <w:lang w:val="en-US" w:eastAsia="uk-UA"/>
              </w:rPr>
              <w:t>Отримано</w:t>
            </w:r>
            <w:proofErr w:type="spellEnd"/>
            <w:r w:rsidRPr="00CB7974">
              <w:rPr>
                <w:rFonts w:ascii="Times New Roman" w:eastAsia="Times New Roman" w:hAnsi="Times New Roman" w:cs="Times New Roman"/>
                <w:b/>
                <w:bCs/>
                <w:color w:val="000000"/>
                <w:lang w:val="en-US" w:eastAsia="uk-UA"/>
              </w:rPr>
              <w:t xml:space="preserve"> </w:t>
            </w:r>
            <w:proofErr w:type="spellStart"/>
            <w:r w:rsidRPr="00CB7974">
              <w:rPr>
                <w:rFonts w:ascii="Times New Roman" w:eastAsia="Times New Roman" w:hAnsi="Times New Roman" w:cs="Times New Roman"/>
                <w:b/>
                <w:bCs/>
                <w:color w:val="000000"/>
                <w:lang w:val="en-US" w:eastAsia="uk-UA"/>
              </w:rPr>
              <w:t>коштів</w:t>
            </w:r>
            <w:proofErr w:type="spellEnd"/>
          </w:p>
        </w:tc>
        <w:tc>
          <w:tcPr>
            <w:tcW w:w="4394" w:type="dxa"/>
            <w:tcBorders>
              <w:top w:val="nil"/>
              <w:left w:val="nil"/>
              <w:bottom w:val="single" w:sz="4" w:space="0" w:color="auto"/>
              <w:right w:val="single" w:sz="4" w:space="0" w:color="auto"/>
            </w:tcBorders>
            <w:shd w:val="clear" w:color="auto" w:fill="auto"/>
            <w:noWrap/>
            <w:vAlign w:val="bottom"/>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 </w:t>
            </w:r>
          </w:p>
        </w:tc>
        <w:tc>
          <w:tcPr>
            <w:tcW w:w="1417" w:type="dxa"/>
            <w:tcBorders>
              <w:top w:val="nil"/>
              <w:left w:val="nil"/>
              <w:bottom w:val="single" w:sz="4" w:space="0" w:color="auto"/>
              <w:right w:val="single" w:sz="4" w:space="0" w:color="auto"/>
            </w:tcBorders>
            <w:shd w:val="clear" w:color="auto" w:fill="auto"/>
            <w:noWrap/>
            <w:vAlign w:val="bottom"/>
            <w:hideMark/>
          </w:tcPr>
          <w:p w:rsidR="008B18B3" w:rsidRPr="00CB7974" w:rsidRDefault="008B18B3" w:rsidP="009310F7">
            <w:pPr>
              <w:spacing w:after="0" w:line="240" w:lineRule="auto"/>
              <w:jc w:val="right"/>
              <w:rPr>
                <w:rFonts w:ascii="Times New Roman" w:eastAsia="Times New Roman" w:hAnsi="Times New Roman" w:cs="Times New Roman"/>
                <w:b/>
                <w:bCs/>
                <w:color w:val="000000"/>
                <w:lang w:eastAsia="uk-UA"/>
              </w:rPr>
            </w:pPr>
            <w:r w:rsidRPr="00CB7974">
              <w:rPr>
                <w:rFonts w:ascii="Times New Roman" w:eastAsia="Times New Roman" w:hAnsi="Times New Roman" w:cs="Times New Roman"/>
                <w:b/>
                <w:bCs/>
                <w:color w:val="000000"/>
                <w:lang w:eastAsia="uk-UA"/>
              </w:rPr>
              <w:t>3 595 444</w:t>
            </w:r>
          </w:p>
        </w:tc>
      </w:tr>
      <w:tr w:rsidR="008B18B3" w:rsidRPr="009320EF" w:rsidTr="0059674B">
        <w:trPr>
          <w:trHeight w:val="312"/>
        </w:trPr>
        <w:tc>
          <w:tcPr>
            <w:tcW w:w="354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B18B3" w:rsidRPr="00CB7974" w:rsidRDefault="008B18B3" w:rsidP="009310F7">
            <w:pPr>
              <w:spacing w:after="0" w:line="240" w:lineRule="auto"/>
              <w:jc w:val="center"/>
              <w:rPr>
                <w:rFonts w:ascii="Times New Roman" w:eastAsia="Times New Roman" w:hAnsi="Times New Roman" w:cs="Times New Roman"/>
                <w:b/>
                <w:bCs/>
                <w:color w:val="000000"/>
                <w:lang w:eastAsia="uk-UA"/>
              </w:rPr>
            </w:pPr>
            <w:r w:rsidRPr="00CB7974">
              <w:rPr>
                <w:rFonts w:ascii="Times New Roman" w:eastAsia="Times New Roman" w:hAnsi="Times New Roman" w:cs="Times New Roman"/>
                <w:b/>
                <w:bCs/>
                <w:color w:val="000000"/>
                <w:lang w:eastAsia="uk-UA"/>
              </w:rPr>
              <w:t>Інші власні кошти</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Підручники 60 примірників</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jc w:val="right"/>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8 100</w:t>
            </w:r>
          </w:p>
        </w:tc>
      </w:tr>
      <w:tr w:rsidR="008B18B3" w:rsidRPr="009320EF" w:rsidTr="0059674B">
        <w:trPr>
          <w:trHeight w:val="312"/>
        </w:trPr>
        <w:tc>
          <w:tcPr>
            <w:tcW w:w="3544" w:type="dxa"/>
            <w:vMerge/>
            <w:tcBorders>
              <w:top w:val="single" w:sz="4" w:space="0" w:color="auto"/>
              <w:left w:val="single" w:sz="4" w:space="0" w:color="auto"/>
              <w:bottom w:val="single" w:sz="4" w:space="0" w:color="000000"/>
              <w:right w:val="single" w:sz="4" w:space="0" w:color="auto"/>
            </w:tcBorders>
            <w:vAlign w:val="center"/>
            <w:hideMark/>
          </w:tcPr>
          <w:p w:rsidR="008B18B3" w:rsidRPr="00CB7974" w:rsidRDefault="008B18B3" w:rsidP="009310F7">
            <w:pPr>
              <w:spacing w:after="0" w:line="240" w:lineRule="auto"/>
              <w:rPr>
                <w:rFonts w:ascii="Times New Roman" w:eastAsia="Times New Roman" w:hAnsi="Times New Roman" w:cs="Times New Roman"/>
                <w:b/>
                <w:bCs/>
                <w:color w:val="000000"/>
                <w:lang w:eastAsia="uk-UA"/>
              </w:rPr>
            </w:pPr>
          </w:p>
        </w:tc>
        <w:tc>
          <w:tcPr>
            <w:tcW w:w="4394"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Спортивний інвентар 45 одиниць</w:t>
            </w:r>
          </w:p>
        </w:tc>
        <w:tc>
          <w:tcPr>
            <w:tcW w:w="1417"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jc w:val="right"/>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43 640</w:t>
            </w:r>
          </w:p>
        </w:tc>
      </w:tr>
      <w:tr w:rsidR="008B18B3" w:rsidRPr="009320EF" w:rsidTr="0059674B">
        <w:trPr>
          <w:trHeight w:val="624"/>
        </w:trPr>
        <w:tc>
          <w:tcPr>
            <w:tcW w:w="3544" w:type="dxa"/>
            <w:vMerge/>
            <w:tcBorders>
              <w:top w:val="single" w:sz="4" w:space="0" w:color="auto"/>
              <w:left w:val="single" w:sz="4" w:space="0" w:color="auto"/>
              <w:bottom w:val="single" w:sz="4" w:space="0" w:color="000000"/>
              <w:right w:val="single" w:sz="4" w:space="0" w:color="auto"/>
            </w:tcBorders>
            <w:vAlign w:val="center"/>
            <w:hideMark/>
          </w:tcPr>
          <w:p w:rsidR="008B18B3" w:rsidRPr="00CB7974" w:rsidRDefault="008B18B3" w:rsidP="009310F7">
            <w:pPr>
              <w:spacing w:after="0" w:line="240" w:lineRule="auto"/>
              <w:rPr>
                <w:rFonts w:ascii="Times New Roman" w:eastAsia="Times New Roman" w:hAnsi="Times New Roman" w:cs="Times New Roman"/>
                <w:b/>
                <w:bCs/>
                <w:color w:val="000000"/>
                <w:lang w:eastAsia="uk-UA"/>
              </w:rPr>
            </w:pPr>
          </w:p>
        </w:tc>
        <w:tc>
          <w:tcPr>
            <w:tcW w:w="4394"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Поточний ремонт із заміною віконних і дверних блоків ПВХ -112 шт.</w:t>
            </w:r>
          </w:p>
        </w:tc>
        <w:tc>
          <w:tcPr>
            <w:tcW w:w="1417"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jc w:val="right"/>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2 388 064</w:t>
            </w:r>
          </w:p>
        </w:tc>
      </w:tr>
      <w:tr w:rsidR="008B18B3" w:rsidRPr="009320EF" w:rsidTr="0059674B">
        <w:trPr>
          <w:trHeight w:val="312"/>
        </w:trPr>
        <w:tc>
          <w:tcPr>
            <w:tcW w:w="3544" w:type="dxa"/>
            <w:vMerge/>
            <w:tcBorders>
              <w:top w:val="single" w:sz="4" w:space="0" w:color="auto"/>
              <w:left w:val="single" w:sz="4" w:space="0" w:color="auto"/>
              <w:bottom w:val="single" w:sz="4" w:space="0" w:color="000000"/>
              <w:right w:val="single" w:sz="4" w:space="0" w:color="auto"/>
            </w:tcBorders>
            <w:vAlign w:val="center"/>
            <w:hideMark/>
          </w:tcPr>
          <w:p w:rsidR="008B18B3" w:rsidRPr="00CB7974" w:rsidRDefault="008B18B3" w:rsidP="009310F7">
            <w:pPr>
              <w:spacing w:after="0" w:line="240" w:lineRule="auto"/>
              <w:rPr>
                <w:rFonts w:ascii="Times New Roman" w:eastAsia="Times New Roman" w:hAnsi="Times New Roman" w:cs="Times New Roman"/>
                <w:b/>
                <w:bCs/>
                <w:color w:val="000000"/>
                <w:lang w:eastAsia="uk-UA"/>
              </w:rPr>
            </w:pPr>
          </w:p>
        </w:tc>
        <w:tc>
          <w:tcPr>
            <w:tcW w:w="4394"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 xml:space="preserve">Склопакети -6 </w:t>
            </w:r>
            <w:proofErr w:type="spellStart"/>
            <w:r w:rsidRPr="00CB7974">
              <w:rPr>
                <w:rFonts w:ascii="Times New Roman" w:eastAsia="Times New Roman" w:hAnsi="Times New Roman" w:cs="Times New Roman"/>
                <w:color w:val="000000"/>
                <w:lang w:eastAsia="uk-UA"/>
              </w:rPr>
              <w:t>шт</w:t>
            </w:r>
            <w:proofErr w:type="spellEnd"/>
          </w:p>
        </w:tc>
        <w:tc>
          <w:tcPr>
            <w:tcW w:w="1417"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jc w:val="right"/>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15 552</w:t>
            </w:r>
          </w:p>
        </w:tc>
      </w:tr>
      <w:tr w:rsidR="008B18B3" w:rsidRPr="009320EF" w:rsidTr="0059674B">
        <w:trPr>
          <w:trHeight w:val="312"/>
        </w:trPr>
        <w:tc>
          <w:tcPr>
            <w:tcW w:w="3544" w:type="dxa"/>
            <w:vMerge/>
            <w:tcBorders>
              <w:top w:val="single" w:sz="4" w:space="0" w:color="auto"/>
              <w:left w:val="single" w:sz="4" w:space="0" w:color="auto"/>
              <w:bottom w:val="single" w:sz="4" w:space="0" w:color="000000"/>
              <w:right w:val="single" w:sz="4" w:space="0" w:color="auto"/>
            </w:tcBorders>
            <w:vAlign w:val="center"/>
            <w:hideMark/>
          </w:tcPr>
          <w:p w:rsidR="008B18B3" w:rsidRPr="00CB7974" w:rsidRDefault="008B18B3" w:rsidP="009310F7">
            <w:pPr>
              <w:spacing w:after="0" w:line="240" w:lineRule="auto"/>
              <w:rPr>
                <w:rFonts w:ascii="Times New Roman" w:eastAsia="Times New Roman" w:hAnsi="Times New Roman" w:cs="Times New Roman"/>
                <w:b/>
                <w:bCs/>
                <w:color w:val="000000"/>
                <w:lang w:eastAsia="uk-UA"/>
              </w:rPr>
            </w:pPr>
          </w:p>
        </w:tc>
        <w:tc>
          <w:tcPr>
            <w:tcW w:w="4394"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 xml:space="preserve">Поточний ремонт (заміна вікон) 1 </w:t>
            </w:r>
            <w:proofErr w:type="spellStart"/>
            <w:r w:rsidRPr="00CB7974">
              <w:rPr>
                <w:rFonts w:ascii="Times New Roman" w:eastAsia="Times New Roman" w:hAnsi="Times New Roman" w:cs="Times New Roman"/>
                <w:color w:val="000000"/>
                <w:lang w:eastAsia="uk-UA"/>
              </w:rPr>
              <w:t>шт</w:t>
            </w:r>
            <w:proofErr w:type="spellEnd"/>
          </w:p>
        </w:tc>
        <w:tc>
          <w:tcPr>
            <w:tcW w:w="1417"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jc w:val="right"/>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16 417</w:t>
            </w:r>
          </w:p>
        </w:tc>
      </w:tr>
      <w:tr w:rsidR="008B18B3" w:rsidRPr="009320EF" w:rsidTr="0059674B">
        <w:trPr>
          <w:trHeight w:val="312"/>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b/>
                <w:bCs/>
                <w:color w:val="000000"/>
                <w:lang w:eastAsia="uk-UA"/>
              </w:rPr>
            </w:pPr>
            <w:proofErr w:type="spellStart"/>
            <w:r w:rsidRPr="00CB7974">
              <w:rPr>
                <w:rFonts w:ascii="Times New Roman" w:eastAsia="Times New Roman" w:hAnsi="Times New Roman" w:cs="Times New Roman"/>
                <w:b/>
                <w:bCs/>
                <w:color w:val="000000"/>
                <w:lang w:val="en-US" w:eastAsia="uk-UA"/>
              </w:rPr>
              <w:t>Отримано</w:t>
            </w:r>
            <w:proofErr w:type="spellEnd"/>
            <w:r w:rsidRPr="00CB7974">
              <w:rPr>
                <w:rFonts w:ascii="Times New Roman" w:eastAsia="Times New Roman" w:hAnsi="Times New Roman" w:cs="Times New Roman"/>
                <w:b/>
                <w:bCs/>
                <w:color w:val="000000"/>
                <w:lang w:val="en-US" w:eastAsia="uk-UA"/>
              </w:rPr>
              <w:t xml:space="preserve"> </w:t>
            </w:r>
            <w:proofErr w:type="spellStart"/>
            <w:r w:rsidRPr="00CB7974">
              <w:rPr>
                <w:rFonts w:ascii="Times New Roman" w:eastAsia="Times New Roman" w:hAnsi="Times New Roman" w:cs="Times New Roman"/>
                <w:b/>
                <w:bCs/>
                <w:color w:val="000000"/>
                <w:lang w:val="en-US" w:eastAsia="uk-UA"/>
              </w:rPr>
              <w:t>коштів</w:t>
            </w:r>
            <w:proofErr w:type="spellEnd"/>
          </w:p>
        </w:tc>
        <w:tc>
          <w:tcPr>
            <w:tcW w:w="4394" w:type="dxa"/>
            <w:tcBorders>
              <w:top w:val="nil"/>
              <w:left w:val="nil"/>
              <w:bottom w:val="single" w:sz="4" w:space="0" w:color="auto"/>
              <w:right w:val="single" w:sz="4" w:space="0" w:color="auto"/>
            </w:tcBorders>
            <w:shd w:val="clear" w:color="auto" w:fill="auto"/>
            <w:noWrap/>
            <w:vAlign w:val="bottom"/>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 </w:t>
            </w:r>
          </w:p>
        </w:tc>
        <w:tc>
          <w:tcPr>
            <w:tcW w:w="1417" w:type="dxa"/>
            <w:tcBorders>
              <w:top w:val="nil"/>
              <w:left w:val="nil"/>
              <w:bottom w:val="single" w:sz="4" w:space="0" w:color="auto"/>
              <w:right w:val="single" w:sz="4" w:space="0" w:color="auto"/>
            </w:tcBorders>
            <w:shd w:val="clear" w:color="auto" w:fill="auto"/>
            <w:noWrap/>
            <w:vAlign w:val="bottom"/>
            <w:hideMark/>
          </w:tcPr>
          <w:p w:rsidR="008B18B3" w:rsidRPr="00CB7974" w:rsidRDefault="008B18B3" w:rsidP="009310F7">
            <w:pPr>
              <w:spacing w:after="0" w:line="240" w:lineRule="auto"/>
              <w:jc w:val="right"/>
              <w:rPr>
                <w:rFonts w:ascii="Times New Roman" w:eastAsia="Times New Roman" w:hAnsi="Times New Roman" w:cs="Times New Roman"/>
                <w:b/>
                <w:bCs/>
                <w:color w:val="000000"/>
                <w:lang w:eastAsia="uk-UA"/>
              </w:rPr>
            </w:pPr>
            <w:r w:rsidRPr="00CB7974">
              <w:rPr>
                <w:rFonts w:ascii="Times New Roman" w:eastAsia="Times New Roman" w:hAnsi="Times New Roman" w:cs="Times New Roman"/>
                <w:b/>
                <w:bCs/>
                <w:color w:val="000000"/>
                <w:lang w:eastAsia="uk-UA"/>
              </w:rPr>
              <w:t>2 471 773</w:t>
            </w:r>
          </w:p>
        </w:tc>
      </w:tr>
      <w:tr w:rsidR="008B18B3" w:rsidRPr="009320EF" w:rsidTr="0059674B">
        <w:trPr>
          <w:trHeight w:val="312"/>
        </w:trPr>
        <w:tc>
          <w:tcPr>
            <w:tcW w:w="3544" w:type="dxa"/>
            <w:tcBorders>
              <w:top w:val="nil"/>
              <w:left w:val="nil"/>
              <w:bottom w:val="nil"/>
              <w:right w:val="nil"/>
            </w:tcBorders>
            <w:shd w:val="clear" w:color="auto" w:fill="auto"/>
            <w:noWrap/>
            <w:vAlign w:val="bottom"/>
            <w:hideMark/>
          </w:tcPr>
          <w:p w:rsidR="008B18B3" w:rsidRPr="00CB7974" w:rsidRDefault="008B18B3" w:rsidP="009310F7">
            <w:pPr>
              <w:spacing w:after="0" w:line="240" w:lineRule="auto"/>
              <w:rPr>
                <w:rFonts w:ascii="Times New Roman" w:eastAsia="Times New Roman" w:hAnsi="Times New Roman" w:cs="Times New Roman"/>
                <w:b/>
                <w:bCs/>
                <w:color w:val="000000"/>
                <w:lang w:eastAsia="uk-UA"/>
              </w:rPr>
            </w:pPr>
            <w:r w:rsidRPr="00CB7974">
              <w:rPr>
                <w:rFonts w:ascii="Times New Roman" w:eastAsia="Times New Roman" w:hAnsi="Times New Roman" w:cs="Times New Roman"/>
                <w:b/>
                <w:bCs/>
                <w:color w:val="000000"/>
                <w:lang w:eastAsia="uk-UA"/>
              </w:rPr>
              <w:t xml:space="preserve">Використано </w:t>
            </w:r>
          </w:p>
        </w:tc>
        <w:tc>
          <w:tcPr>
            <w:tcW w:w="4394" w:type="dxa"/>
            <w:tcBorders>
              <w:top w:val="nil"/>
              <w:left w:val="nil"/>
              <w:bottom w:val="nil"/>
              <w:right w:val="nil"/>
            </w:tcBorders>
            <w:shd w:val="clear" w:color="auto" w:fill="auto"/>
            <w:noWrap/>
            <w:vAlign w:val="bottom"/>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p>
        </w:tc>
        <w:tc>
          <w:tcPr>
            <w:tcW w:w="1417" w:type="dxa"/>
            <w:tcBorders>
              <w:top w:val="nil"/>
              <w:left w:val="nil"/>
              <w:bottom w:val="nil"/>
              <w:right w:val="nil"/>
            </w:tcBorders>
            <w:shd w:val="clear" w:color="auto" w:fill="auto"/>
            <w:noWrap/>
            <w:vAlign w:val="bottom"/>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p>
        </w:tc>
      </w:tr>
      <w:tr w:rsidR="008B18B3" w:rsidRPr="009320EF" w:rsidTr="0059674B">
        <w:trPr>
          <w:trHeight w:val="624"/>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jc w:val="center"/>
              <w:rPr>
                <w:rFonts w:ascii="Times New Roman" w:eastAsia="Times New Roman" w:hAnsi="Times New Roman" w:cs="Times New Roman"/>
                <w:b/>
                <w:bCs/>
                <w:color w:val="000000"/>
                <w:lang w:eastAsia="uk-UA"/>
              </w:rPr>
            </w:pPr>
            <w:r w:rsidRPr="00CB7974">
              <w:rPr>
                <w:rFonts w:ascii="Times New Roman" w:eastAsia="Times New Roman" w:hAnsi="Times New Roman" w:cs="Times New Roman"/>
                <w:b/>
                <w:bCs/>
                <w:color w:val="000000"/>
                <w:lang w:eastAsia="uk-UA"/>
              </w:rPr>
              <w:t>Найменування</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jc w:val="center"/>
              <w:rPr>
                <w:rFonts w:ascii="Times New Roman" w:eastAsia="Times New Roman" w:hAnsi="Times New Roman" w:cs="Times New Roman"/>
                <w:b/>
                <w:bCs/>
                <w:color w:val="000000"/>
                <w:lang w:eastAsia="uk-UA"/>
              </w:rPr>
            </w:pPr>
            <w:r w:rsidRPr="00CB7974">
              <w:rPr>
                <w:rFonts w:ascii="Times New Roman" w:eastAsia="Times New Roman" w:hAnsi="Times New Roman" w:cs="Times New Roman"/>
                <w:b/>
                <w:bCs/>
                <w:color w:val="000000"/>
                <w:lang w:eastAsia="uk-UA"/>
              </w:rPr>
              <w:t xml:space="preserve">Загальний фонд, </w:t>
            </w:r>
            <w:proofErr w:type="spellStart"/>
            <w:r w:rsidRPr="00CB7974">
              <w:rPr>
                <w:rFonts w:ascii="Times New Roman" w:eastAsia="Times New Roman" w:hAnsi="Times New Roman" w:cs="Times New Roman"/>
                <w:b/>
                <w:bCs/>
                <w:color w:val="000000"/>
                <w:lang w:eastAsia="uk-UA"/>
              </w:rPr>
              <w:t>грн</w:t>
            </w:r>
            <w:proofErr w:type="spellEnd"/>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jc w:val="center"/>
              <w:rPr>
                <w:rFonts w:ascii="Times New Roman" w:eastAsia="Times New Roman" w:hAnsi="Times New Roman" w:cs="Times New Roman"/>
                <w:b/>
                <w:bCs/>
                <w:color w:val="000000"/>
                <w:lang w:eastAsia="uk-UA"/>
              </w:rPr>
            </w:pPr>
            <w:r w:rsidRPr="00CB7974">
              <w:rPr>
                <w:rFonts w:ascii="Times New Roman" w:eastAsia="Times New Roman" w:hAnsi="Times New Roman" w:cs="Times New Roman"/>
                <w:b/>
                <w:bCs/>
                <w:color w:val="000000"/>
                <w:lang w:eastAsia="uk-UA"/>
              </w:rPr>
              <w:t xml:space="preserve">Спеціальний фонд, </w:t>
            </w:r>
            <w:proofErr w:type="spellStart"/>
            <w:r w:rsidRPr="00CB7974">
              <w:rPr>
                <w:rFonts w:ascii="Times New Roman" w:eastAsia="Times New Roman" w:hAnsi="Times New Roman" w:cs="Times New Roman"/>
                <w:b/>
                <w:bCs/>
                <w:color w:val="000000"/>
                <w:lang w:eastAsia="uk-UA"/>
              </w:rPr>
              <w:t>грн</w:t>
            </w:r>
            <w:proofErr w:type="spellEnd"/>
          </w:p>
        </w:tc>
      </w:tr>
      <w:tr w:rsidR="008B18B3" w:rsidRPr="009320EF" w:rsidTr="0059674B">
        <w:trPr>
          <w:trHeight w:val="312"/>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b/>
                <w:bCs/>
                <w:color w:val="000000"/>
                <w:lang w:eastAsia="uk-UA"/>
              </w:rPr>
            </w:pPr>
            <w:r w:rsidRPr="00CB7974">
              <w:rPr>
                <w:rFonts w:ascii="Times New Roman" w:eastAsia="Times New Roman" w:hAnsi="Times New Roman" w:cs="Times New Roman"/>
                <w:b/>
                <w:bCs/>
                <w:color w:val="000000"/>
                <w:lang w:eastAsia="uk-UA"/>
              </w:rPr>
              <w:t>Обладнання</w:t>
            </w:r>
          </w:p>
        </w:tc>
        <w:tc>
          <w:tcPr>
            <w:tcW w:w="4394"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 </w:t>
            </w:r>
          </w:p>
        </w:tc>
        <w:tc>
          <w:tcPr>
            <w:tcW w:w="1417"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 </w:t>
            </w:r>
          </w:p>
        </w:tc>
      </w:tr>
      <w:tr w:rsidR="008B18B3" w:rsidRPr="009320EF" w:rsidTr="0059674B">
        <w:trPr>
          <w:trHeight w:val="312"/>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 xml:space="preserve">Мікроскопи </w:t>
            </w:r>
            <w:proofErr w:type="spellStart"/>
            <w:r w:rsidRPr="00CB7974">
              <w:rPr>
                <w:rFonts w:ascii="Times New Roman" w:eastAsia="Times New Roman" w:hAnsi="Times New Roman" w:cs="Times New Roman"/>
                <w:color w:val="000000"/>
                <w:lang w:eastAsia="uk-UA"/>
              </w:rPr>
              <w:t>Digital</w:t>
            </w:r>
            <w:proofErr w:type="spellEnd"/>
            <w:r w:rsidRPr="00CB7974">
              <w:rPr>
                <w:rFonts w:ascii="Times New Roman" w:eastAsia="Times New Roman" w:hAnsi="Times New Roman" w:cs="Times New Roman"/>
                <w:color w:val="000000"/>
                <w:lang w:eastAsia="uk-UA"/>
              </w:rPr>
              <w:t xml:space="preserve"> LCD</w:t>
            </w:r>
          </w:p>
        </w:tc>
        <w:tc>
          <w:tcPr>
            <w:tcW w:w="4394"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jc w:val="right"/>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64 680,00</w:t>
            </w:r>
          </w:p>
        </w:tc>
        <w:tc>
          <w:tcPr>
            <w:tcW w:w="1417"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 </w:t>
            </w:r>
          </w:p>
        </w:tc>
      </w:tr>
      <w:tr w:rsidR="008B18B3" w:rsidRPr="009320EF" w:rsidTr="0059674B">
        <w:trPr>
          <w:trHeight w:val="312"/>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3D-ручка тип 1</w:t>
            </w:r>
          </w:p>
        </w:tc>
        <w:tc>
          <w:tcPr>
            <w:tcW w:w="4394"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jc w:val="right"/>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13 500,00</w:t>
            </w:r>
          </w:p>
        </w:tc>
        <w:tc>
          <w:tcPr>
            <w:tcW w:w="1417"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 </w:t>
            </w:r>
          </w:p>
        </w:tc>
      </w:tr>
      <w:tr w:rsidR="008B18B3" w:rsidRPr="009320EF" w:rsidTr="0059674B">
        <w:trPr>
          <w:trHeight w:val="312"/>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Шафа для хімічних реактивів ШХР-2</w:t>
            </w:r>
          </w:p>
        </w:tc>
        <w:tc>
          <w:tcPr>
            <w:tcW w:w="4394"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jc w:val="right"/>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6 768,00</w:t>
            </w:r>
          </w:p>
        </w:tc>
        <w:tc>
          <w:tcPr>
            <w:tcW w:w="1417"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 </w:t>
            </w:r>
          </w:p>
        </w:tc>
      </w:tr>
      <w:tr w:rsidR="008B18B3" w:rsidRPr="009320EF" w:rsidTr="0059674B">
        <w:trPr>
          <w:trHeight w:val="312"/>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Телевізори KIVI 32"</w:t>
            </w:r>
          </w:p>
        </w:tc>
        <w:tc>
          <w:tcPr>
            <w:tcW w:w="4394"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jc w:val="right"/>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35 688,00</w:t>
            </w:r>
          </w:p>
        </w:tc>
        <w:tc>
          <w:tcPr>
            <w:tcW w:w="1417"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 </w:t>
            </w:r>
          </w:p>
        </w:tc>
      </w:tr>
      <w:tr w:rsidR="008B18B3" w:rsidRPr="009320EF" w:rsidTr="0059674B">
        <w:trPr>
          <w:trHeight w:val="312"/>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 xml:space="preserve">Телевізори KIVI 43U770QB </w:t>
            </w:r>
            <w:proofErr w:type="spellStart"/>
            <w:r w:rsidRPr="00CB7974">
              <w:rPr>
                <w:rFonts w:ascii="Times New Roman" w:eastAsia="Times New Roman" w:hAnsi="Times New Roman" w:cs="Times New Roman"/>
                <w:color w:val="000000"/>
                <w:lang w:eastAsia="uk-UA"/>
              </w:rPr>
              <w:t>Prime</w:t>
            </w:r>
            <w:proofErr w:type="spellEnd"/>
            <w:r w:rsidRPr="00CB7974">
              <w:rPr>
                <w:rFonts w:ascii="Times New Roman" w:eastAsia="Times New Roman" w:hAnsi="Times New Roman" w:cs="Times New Roman"/>
                <w:color w:val="000000"/>
                <w:lang w:eastAsia="uk-UA"/>
              </w:rPr>
              <w:t xml:space="preserve"> E5</w:t>
            </w:r>
          </w:p>
        </w:tc>
        <w:tc>
          <w:tcPr>
            <w:tcW w:w="4394"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jc w:val="right"/>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64 651,00</w:t>
            </w:r>
          </w:p>
        </w:tc>
        <w:tc>
          <w:tcPr>
            <w:tcW w:w="1417"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 </w:t>
            </w:r>
          </w:p>
        </w:tc>
      </w:tr>
      <w:tr w:rsidR="008B18B3" w:rsidRPr="009320EF" w:rsidTr="0059674B">
        <w:trPr>
          <w:trHeight w:val="312"/>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Первинний інструмент</w:t>
            </w:r>
          </w:p>
        </w:tc>
        <w:tc>
          <w:tcPr>
            <w:tcW w:w="4394"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jc w:val="right"/>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322 609,00</w:t>
            </w:r>
          </w:p>
        </w:tc>
        <w:tc>
          <w:tcPr>
            <w:tcW w:w="1417"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 </w:t>
            </w:r>
          </w:p>
        </w:tc>
      </w:tr>
      <w:tr w:rsidR="008B18B3" w:rsidRPr="009320EF" w:rsidTr="0059674B">
        <w:trPr>
          <w:trHeight w:val="312"/>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b/>
                <w:bCs/>
                <w:color w:val="000000"/>
                <w:lang w:eastAsia="uk-UA"/>
              </w:rPr>
            </w:pPr>
            <w:r w:rsidRPr="00CB7974">
              <w:rPr>
                <w:rFonts w:ascii="Times New Roman" w:eastAsia="Times New Roman" w:hAnsi="Times New Roman" w:cs="Times New Roman"/>
                <w:b/>
                <w:bCs/>
                <w:color w:val="000000"/>
                <w:lang w:eastAsia="uk-UA"/>
              </w:rPr>
              <w:t>Комп'ютерне обладнання, в т.ч.</w:t>
            </w:r>
          </w:p>
        </w:tc>
        <w:tc>
          <w:tcPr>
            <w:tcW w:w="4394"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 </w:t>
            </w:r>
          </w:p>
        </w:tc>
        <w:tc>
          <w:tcPr>
            <w:tcW w:w="1417"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 </w:t>
            </w:r>
          </w:p>
        </w:tc>
      </w:tr>
      <w:tr w:rsidR="008B18B3" w:rsidRPr="009320EF" w:rsidTr="0059674B">
        <w:trPr>
          <w:trHeight w:val="312"/>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 xml:space="preserve">WEB-камери – 16 </w:t>
            </w:r>
            <w:proofErr w:type="spellStart"/>
            <w:r w:rsidRPr="00CB7974">
              <w:rPr>
                <w:rFonts w:ascii="Times New Roman" w:eastAsia="Times New Roman" w:hAnsi="Times New Roman" w:cs="Times New Roman"/>
                <w:color w:val="000000"/>
                <w:lang w:eastAsia="uk-UA"/>
              </w:rPr>
              <w:t>шт</w:t>
            </w:r>
            <w:proofErr w:type="spellEnd"/>
          </w:p>
        </w:tc>
        <w:tc>
          <w:tcPr>
            <w:tcW w:w="4394"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jc w:val="right"/>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8 320,00</w:t>
            </w:r>
          </w:p>
        </w:tc>
        <w:tc>
          <w:tcPr>
            <w:tcW w:w="1417"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 </w:t>
            </w:r>
          </w:p>
        </w:tc>
      </w:tr>
      <w:tr w:rsidR="008B18B3" w:rsidRPr="009320EF" w:rsidTr="0059674B">
        <w:trPr>
          <w:trHeight w:val="312"/>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 xml:space="preserve">Флеш-пам'ять 32 ГБ – 15 </w:t>
            </w:r>
            <w:proofErr w:type="spellStart"/>
            <w:r w:rsidRPr="00CB7974">
              <w:rPr>
                <w:rFonts w:ascii="Times New Roman" w:eastAsia="Times New Roman" w:hAnsi="Times New Roman" w:cs="Times New Roman"/>
                <w:color w:val="000000"/>
                <w:lang w:eastAsia="uk-UA"/>
              </w:rPr>
              <w:t>шт</w:t>
            </w:r>
            <w:proofErr w:type="spellEnd"/>
          </w:p>
        </w:tc>
        <w:tc>
          <w:tcPr>
            <w:tcW w:w="4394"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jc w:val="right"/>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1 800,00</w:t>
            </w:r>
          </w:p>
        </w:tc>
        <w:tc>
          <w:tcPr>
            <w:tcW w:w="1417"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 </w:t>
            </w:r>
          </w:p>
        </w:tc>
      </w:tr>
      <w:tr w:rsidR="008B18B3" w:rsidRPr="009320EF" w:rsidTr="0059674B">
        <w:trPr>
          <w:trHeight w:val="312"/>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 xml:space="preserve">Клавіатури – 16 </w:t>
            </w:r>
            <w:proofErr w:type="spellStart"/>
            <w:r w:rsidRPr="00CB7974">
              <w:rPr>
                <w:rFonts w:ascii="Times New Roman" w:eastAsia="Times New Roman" w:hAnsi="Times New Roman" w:cs="Times New Roman"/>
                <w:color w:val="000000"/>
                <w:lang w:eastAsia="uk-UA"/>
              </w:rPr>
              <w:t>шт</w:t>
            </w:r>
            <w:proofErr w:type="spellEnd"/>
          </w:p>
        </w:tc>
        <w:tc>
          <w:tcPr>
            <w:tcW w:w="4394"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jc w:val="right"/>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8 000,00</w:t>
            </w:r>
          </w:p>
        </w:tc>
        <w:tc>
          <w:tcPr>
            <w:tcW w:w="1417"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 </w:t>
            </w:r>
          </w:p>
        </w:tc>
      </w:tr>
      <w:tr w:rsidR="008B18B3" w:rsidRPr="009320EF" w:rsidTr="0059674B">
        <w:trPr>
          <w:trHeight w:val="312"/>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 xml:space="preserve">Миші комп'ютерні – 16 </w:t>
            </w:r>
            <w:proofErr w:type="spellStart"/>
            <w:r w:rsidRPr="00CB7974">
              <w:rPr>
                <w:rFonts w:ascii="Times New Roman" w:eastAsia="Times New Roman" w:hAnsi="Times New Roman" w:cs="Times New Roman"/>
                <w:color w:val="000000"/>
                <w:lang w:eastAsia="uk-UA"/>
              </w:rPr>
              <w:t>шт</w:t>
            </w:r>
            <w:proofErr w:type="spellEnd"/>
          </w:p>
        </w:tc>
        <w:tc>
          <w:tcPr>
            <w:tcW w:w="4394"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jc w:val="right"/>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5 600,00</w:t>
            </w:r>
          </w:p>
        </w:tc>
        <w:tc>
          <w:tcPr>
            <w:tcW w:w="1417"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 </w:t>
            </w:r>
          </w:p>
        </w:tc>
      </w:tr>
      <w:tr w:rsidR="008B18B3" w:rsidRPr="009320EF" w:rsidTr="0059674B">
        <w:trPr>
          <w:trHeight w:val="312"/>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 xml:space="preserve">Монітори </w:t>
            </w:r>
            <w:proofErr w:type="spellStart"/>
            <w:r w:rsidRPr="00CB7974">
              <w:rPr>
                <w:rFonts w:ascii="Times New Roman" w:eastAsia="Times New Roman" w:hAnsi="Times New Roman" w:cs="Times New Roman"/>
                <w:color w:val="000000"/>
                <w:lang w:eastAsia="uk-UA"/>
              </w:rPr>
              <w:t>Samsung</w:t>
            </w:r>
            <w:proofErr w:type="spellEnd"/>
            <w:r w:rsidRPr="00CB7974">
              <w:rPr>
                <w:rFonts w:ascii="Times New Roman" w:eastAsia="Times New Roman" w:hAnsi="Times New Roman" w:cs="Times New Roman"/>
                <w:color w:val="000000"/>
                <w:lang w:eastAsia="uk-UA"/>
              </w:rPr>
              <w:t xml:space="preserve"> 27"</w:t>
            </w:r>
          </w:p>
        </w:tc>
        <w:tc>
          <w:tcPr>
            <w:tcW w:w="4394"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jc w:val="right"/>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29 289,60</w:t>
            </w:r>
          </w:p>
        </w:tc>
        <w:tc>
          <w:tcPr>
            <w:tcW w:w="1417"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 </w:t>
            </w:r>
          </w:p>
        </w:tc>
      </w:tr>
      <w:tr w:rsidR="008B18B3" w:rsidRPr="009320EF" w:rsidTr="0059674B">
        <w:trPr>
          <w:trHeight w:val="312"/>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b/>
                <w:bCs/>
                <w:color w:val="000000"/>
                <w:lang w:eastAsia="uk-UA"/>
              </w:rPr>
            </w:pPr>
            <w:r w:rsidRPr="00CB7974">
              <w:rPr>
                <w:rFonts w:ascii="Times New Roman" w:eastAsia="Times New Roman" w:hAnsi="Times New Roman" w:cs="Times New Roman"/>
                <w:b/>
                <w:bCs/>
                <w:color w:val="000000"/>
                <w:lang w:eastAsia="uk-UA"/>
              </w:rPr>
              <w:t>Спецодяг</w:t>
            </w:r>
          </w:p>
        </w:tc>
        <w:tc>
          <w:tcPr>
            <w:tcW w:w="4394"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 </w:t>
            </w:r>
          </w:p>
        </w:tc>
        <w:tc>
          <w:tcPr>
            <w:tcW w:w="1417"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 </w:t>
            </w:r>
          </w:p>
        </w:tc>
      </w:tr>
      <w:tr w:rsidR="008B18B3" w:rsidRPr="009320EF" w:rsidTr="0059674B">
        <w:trPr>
          <w:trHeight w:val="312"/>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 xml:space="preserve">Кепка </w:t>
            </w:r>
            <w:proofErr w:type="spellStart"/>
            <w:r w:rsidRPr="00CB7974">
              <w:rPr>
                <w:rFonts w:ascii="Times New Roman" w:eastAsia="Times New Roman" w:hAnsi="Times New Roman" w:cs="Times New Roman"/>
                <w:color w:val="000000"/>
                <w:lang w:eastAsia="uk-UA"/>
              </w:rPr>
              <w:t>п'ятиклинка</w:t>
            </w:r>
            <w:proofErr w:type="spellEnd"/>
            <w:r w:rsidRPr="00CB7974">
              <w:rPr>
                <w:rFonts w:ascii="Times New Roman" w:eastAsia="Times New Roman" w:hAnsi="Times New Roman" w:cs="Times New Roman"/>
                <w:color w:val="000000"/>
                <w:lang w:eastAsia="uk-UA"/>
              </w:rPr>
              <w:t xml:space="preserve"> темно-синя</w:t>
            </w:r>
          </w:p>
        </w:tc>
        <w:tc>
          <w:tcPr>
            <w:tcW w:w="4394"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jc w:val="right"/>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8 377,60</w:t>
            </w:r>
          </w:p>
        </w:tc>
        <w:tc>
          <w:tcPr>
            <w:tcW w:w="1417"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 </w:t>
            </w:r>
          </w:p>
        </w:tc>
      </w:tr>
      <w:tr w:rsidR="008B18B3" w:rsidRPr="009320EF" w:rsidTr="0059674B">
        <w:trPr>
          <w:trHeight w:val="624"/>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lastRenderedPageBreak/>
              <w:t xml:space="preserve">Костюм робочий (куртка та </w:t>
            </w:r>
            <w:proofErr w:type="spellStart"/>
            <w:r w:rsidRPr="00CB7974">
              <w:rPr>
                <w:rFonts w:ascii="Times New Roman" w:eastAsia="Times New Roman" w:hAnsi="Times New Roman" w:cs="Times New Roman"/>
                <w:color w:val="000000"/>
                <w:lang w:eastAsia="uk-UA"/>
              </w:rPr>
              <w:t>напівкомбінезон</w:t>
            </w:r>
            <w:proofErr w:type="spellEnd"/>
            <w:r w:rsidRPr="00CB7974">
              <w:rPr>
                <w:rFonts w:ascii="Times New Roman" w:eastAsia="Times New Roman" w:hAnsi="Times New Roman" w:cs="Times New Roman"/>
                <w:color w:val="000000"/>
                <w:lang w:eastAsia="uk-UA"/>
              </w:rPr>
              <w:t>)</w:t>
            </w:r>
          </w:p>
        </w:tc>
        <w:tc>
          <w:tcPr>
            <w:tcW w:w="4394"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jc w:val="right"/>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94 050,00</w:t>
            </w:r>
          </w:p>
        </w:tc>
        <w:tc>
          <w:tcPr>
            <w:tcW w:w="1417"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 </w:t>
            </w:r>
          </w:p>
        </w:tc>
      </w:tr>
      <w:tr w:rsidR="008B18B3" w:rsidRPr="009320EF" w:rsidTr="0059674B">
        <w:trPr>
          <w:trHeight w:val="312"/>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b/>
                <w:bCs/>
                <w:color w:val="000000"/>
                <w:lang w:eastAsia="uk-UA"/>
              </w:rPr>
            </w:pPr>
            <w:r w:rsidRPr="00CB7974">
              <w:rPr>
                <w:rFonts w:ascii="Times New Roman" w:eastAsia="Times New Roman" w:hAnsi="Times New Roman" w:cs="Times New Roman"/>
                <w:b/>
                <w:bCs/>
                <w:color w:val="000000"/>
                <w:lang w:eastAsia="uk-UA"/>
              </w:rPr>
              <w:t>Господарський інвентар</w:t>
            </w:r>
          </w:p>
        </w:tc>
        <w:tc>
          <w:tcPr>
            <w:tcW w:w="4394"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jc w:val="right"/>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50 906,00</w:t>
            </w:r>
          </w:p>
        </w:tc>
        <w:tc>
          <w:tcPr>
            <w:tcW w:w="1417"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 </w:t>
            </w:r>
          </w:p>
        </w:tc>
      </w:tr>
      <w:tr w:rsidR="008B18B3" w:rsidRPr="009320EF" w:rsidTr="0059674B">
        <w:trPr>
          <w:trHeight w:val="312"/>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 xml:space="preserve">Замки </w:t>
            </w:r>
            <w:proofErr w:type="spellStart"/>
            <w:r w:rsidRPr="00CB7974">
              <w:rPr>
                <w:rFonts w:ascii="Times New Roman" w:eastAsia="Times New Roman" w:hAnsi="Times New Roman" w:cs="Times New Roman"/>
                <w:color w:val="000000"/>
                <w:lang w:eastAsia="uk-UA"/>
              </w:rPr>
              <w:t>врізні</w:t>
            </w:r>
            <w:proofErr w:type="spellEnd"/>
            <w:r w:rsidRPr="00CB7974">
              <w:rPr>
                <w:rFonts w:ascii="Times New Roman" w:eastAsia="Times New Roman" w:hAnsi="Times New Roman" w:cs="Times New Roman"/>
                <w:color w:val="000000"/>
                <w:lang w:eastAsia="uk-UA"/>
              </w:rPr>
              <w:t>, засув-шпінгалет</w:t>
            </w:r>
          </w:p>
        </w:tc>
        <w:tc>
          <w:tcPr>
            <w:tcW w:w="4394"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 </w:t>
            </w:r>
          </w:p>
        </w:tc>
        <w:tc>
          <w:tcPr>
            <w:tcW w:w="1417"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jc w:val="right"/>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10 752,00</w:t>
            </w:r>
          </w:p>
        </w:tc>
      </w:tr>
      <w:tr w:rsidR="008B18B3" w:rsidRPr="009320EF" w:rsidTr="0059674B">
        <w:trPr>
          <w:trHeight w:val="312"/>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Замки навісні та висячі</w:t>
            </w:r>
          </w:p>
        </w:tc>
        <w:tc>
          <w:tcPr>
            <w:tcW w:w="4394"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 </w:t>
            </w:r>
          </w:p>
        </w:tc>
        <w:tc>
          <w:tcPr>
            <w:tcW w:w="1417"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jc w:val="right"/>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1 403,30</w:t>
            </w:r>
          </w:p>
        </w:tc>
      </w:tr>
      <w:tr w:rsidR="008B18B3" w:rsidRPr="009320EF" w:rsidTr="0059674B">
        <w:trPr>
          <w:trHeight w:val="312"/>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 xml:space="preserve">Крани кулькові, </w:t>
            </w:r>
            <w:proofErr w:type="spellStart"/>
            <w:r w:rsidRPr="00CB7974">
              <w:rPr>
                <w:rFonts w:ascii="Times New Roman" w:eastAsia="Times New Roman" w:hAnsi="Times New Roman" w:cs="Times New Roman"/>
                <w:color w:val="000000"/>
                <w:lang w:eastAsia="uk-UA"/>
              </w:rPr>
              <w:t>згони</w:t>
            </w:r>
            <w:proofErr w:type="spellEnd"/>
            <w:r w:rsidRPr="00CB7974">
              <w:rPr>
                <w:rFonts w:ascii="Times New Roman" w:eastAsia="Times New Roman" w:hAnsi="Times New Roman" w:cs="Times New Roman"/>
                <w:color w:val="000000"/>
                <w:lang w:eastAsia="uk-UA"/>
              </w:rPr>
              <w:t xml:space="preserve"> сталеві</w:t>
            </w:r>
          </w:p>
        </w:tc>
        <w:tc>
          <w:tcPr>
            <w:tcW w:w="4394"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 </w:t>
            </w:r>
          </w:p>
        </w:tc>
        <w:tc>
          <w:tcPr>
            <w:tcW w:w="1417"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jc w:val="right"/>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8 521,08</w:t>
            </w:r>
          </w:p>
        </w:tc>
      </w:tr>
      <w:tr w:rsidR="008B18B3" w:rsidRPr="009320EF" w:rsidTr="0059674B">
        <w:trPr>
          <w:trHeight w:val="624"/>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Засіб КЗІ електронний ключ "SecureToken-337F32"</w:t>
            </w:r>
          </w:p>
        </w:tc>
        <w:tc>
          <w:tcPr>
            <w:tcW w:w="4394"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 </w:t>
            </w:r>
          </w:p>
        </w:tc>
        <w:tc>
          <w:tcPr>
            <w:tcW w:w="1417"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jc w:val="right"/>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3 504,00</w:t>
            </w:r>
          </w:p>
        </w:tc>
      </w:tr>
      <w:tr w:rsidR="008B18B3" w:rsidRPr="009320EF" w:rsidTr="0059674B">
        <w:trPr>
          <w:trHeight w:val="312"/>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Банер литий</w:t>
            </w:r>
          </w:p>
        </w:tc>
        <w:tc>
          <w:tcPr>
            <w:tcW w:w="4394"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 </w:t>
            </w:r>
          </w:p>
        </w:tc>
        <w:tc>
          <w:tcPr>
            <w:tcW w:w="1417"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jc w:val="right"/>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3 200,00</w:t>
            </w:r>
          </w:p>
        </w:tc>
      </w:tr>
      <w:tr w:rsidR="008B18B3" w:rsidRPr="009320EF" w:rsidTr="0059674B">
        <w:trPr>
          <w:trHeight w:val="624"/>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 xml:space="preserve">Мішки для сміття 35 л, 45×54 см, 30 </w:t>
            </w:r>
            <w:proofErr w:type="spellStart"/>
            <w:r w:rsidRPr="00CB7974">
              <w:rPr>
                <w:rFonts w:ascii="Times New Roman" w:eastAsia="Times New Roman" w:hAnsi="Times New Roman" w:cs="Times New Roman"/>
                <w:color w:val="000000"/>
                <w:lang w:eastAsia="uk-UA"/>
              </w:rPr>
              <w:t>шт</w:t>
            </w:r>
            <w:proofErr w:type="spellEnd"/>
            <w:r w:rsidRPr="00CB7974">
              <w:rPr>
                <w:rFonts w:ascii="Times New Roman" w:eastAsia="Times New Roman" w:hAnsi="Times New Roman" w:cs="Times New Roman"/>
                <w:color w:val="000000"/>
                <w:lang w:eastAsia="uk-UA"/>
              </w:rPr>
              <w:t>, чорні</w:t>
            </w:r>
          </w:p>
        </w:tc>
        <w:tc>
          <w:tcPr>
            <w:tcW w:w="4394"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 </w:t>
            </w:r>
          </w:p>
        </w:tc>
        <w:tc>
          <w:tcPr>
            <w:tcW w:w="1417"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jc w:val="right"/>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435,6</w:t>
            </w:r>
          </w:p>
        </w:tc>
      </w:tr>
      <w:tr w:rsidR="008B18B3" w:rsidRPr="009320EF" w:rsidTr="0059674B">
        <w:trPr>
          <w:trHeight w:val="624"/>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 xml:space="preserve">Миючий засіб універсальний </w:t>
            </w:r>
            <w:proofErr w:type="spellStart"/>
            <w:r w:rsidRPr="00CB7974">
              <w:rPr>
                <w:rFonts w:ascii="Times New Roman" w:eastAsia="Times New Roman" w:hAnsi="Times New Roman" w:cs="Times New Roman"/>
                <w:color w:val="000000"/>
                <w:lang w:eastAsia="uk-UA"/>
              </w:rPr>
              <w:t>Mr</w:t>
            </w:r>
            <w:proofErr w:type="spellEnd"/>
            <w:r w:rsidRPr="00CB7974">
              <w:rPr>
                <w:rFonts w:ascii="Times New Roman" w:eastAsia="Times New Roman" w:hAnsi="Times New Roman" w:cs="Times New Roman"/>
                <w:color w:val="000000"/>
                <w:lang w:eastAsia="uk-UA"/>
              </w:rPr>
              <w:t xml:space="preserve">. </w:t>
            </w:r>
            <w:proofErr w:type="spellStart"/>
            <w:r w:rsidRPr="00CB7974">
              <w:rPr>
                <w:rFonts w:ascii="Times New Roman" w:eastAsia="Times New Roman" w:hAnsi="Times New Roman" w:cs="Times New Roman"/>
                <w:color w:val="000000"/>
                <w:lang w:eastAsia="uk-UA"/>
              </w:rPr>
              <w:t>Proper</w:t>
            </w:r>
            <w:proofErr w:type="spellEnd"/>
            <w:r w:rsidRPr="00CB7974">
              <w:rPr>
                <w:rFonts w:ascii="Times New Roman" w:eastAsia="Times New Roman" w:hAnsi="Times New Roman" w:cs="Times New Roman"/>
                <w:color w:val="000000"/>
                <w:lang w:eastAsia="uk-UA"/>
              </w:rPr>
              <w:t xml:space="preserve"> 1 л</w:t>
            </w:r>
          </w:p>
        </w:tc>
        <w:tc>
          <w:tcPr>
            <w:tcW w:w="4394"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 </w:t>
            </w:r>
          </w:p>
        </w:tc>
        <w:tc>
          <w:tcPr>
            <w:tcW w:w="1417"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jc w:val="right"/>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3 161,70</w:t>
            </w:r>
          </w:p>
        </w:tc>
      </w:tr>
      <w:tr w:rsidR="008B18B3" w:rsidRPr="009320EF" w:rsidTr="0059674B">
        <w:trPr>
          <w:trHeight w:val="312"/>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Полотно неткане</w:t>
            </w:r>
          </w:p>
        </w:tc>
        <w:tc>
          <w:tcPr>
            <w:tcW w:w="4394"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 </w:t>
            </w:r>
          </w:p>
        </w:tc>
        <w:tc>
          <w:tcPr>
            <w:tcW w:w="1417"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jc w:val="right"/>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3 150,00</w:t>
            </w:r>
          </w:p>
        </w:tc>
      </w:tr>
      <w:tr w:rsidR="008B18B3" w:rsidRPr="009320EF" w:rsidTr="0059674B">
        <w:trPr>
          <w:trHeight w:val="312"/>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b/>
                <w:bCs/>
                <w:color w:val="000000"/>
                <w:lang w:eastAsia="uk-UA"/>
              </w:rPr>
            </w:pPr>
            <w:r w:rsidRPr="00CB7974">
              <w:rPr>
                <w:rFonts w:ascii="Times New Roman" w:eastAsia="Times New Roman" w:hAnsi="Times New Roman" w:cs="Times New Roman"/>
                <w:b/>
                <w:bCs/>
                <w:color w:val="000000"/>
                <w:lang w:eastAsia="uk-UA"/>
              </w:rPr>
              <w:t>Канцелярські товари</w:t>
            </w:r>
          </w:p>
        </w:tc>
        <w:tc>
          <w:tcPr>
            <w:tcW w:w="4394"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jc w:val="right"/>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66 765,00</w:t>
            </w:r>
          </w:p>
        </w:tc>
        <w:tc>
          <w:tcPr>
            <w:tcW w:w="1417"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jc w:val="right"/>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3 047,00</w:t>
            </w:r>
          </w:p>
        </w:tc>
      </w:tr>
      <w:tr w:rsidR="008B18B3" w:rsidRPr="009320EF" w:rsidTr="0059674B">
        <w:trPr>
          <w:trHeight w:val="312"/>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Журнали т/н, в/н, щоденники</w:t>
            </w:r>
          </w:p>
        </w:tc>
        <w:tc>
          <w:tcPr>
            <w:tcW w:w="4394"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jc w:val="right"/>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11 809,00</w:t>
            </w:r>
          </w:p>
        </w:tc>
        <w:tc>
          <w:tcPr>
            <w:tcW w:w="1417"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 </w:t>
            </w:r>
          </w:p>
        </w:tc>
      </w:tr>
      <w:tr w:rsidR="008B18B3" w:rsidRPr="009320EF" w:rsidTr="0059674B">
        <w:trPr>
          <w:trHeight w:val="312"/>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Грошова компенсація дітям-сиротам</w:t>
            </w:r>
          </w:p>
        </w:tc>
        <w:tc>
          <w:tcPr>
            <w:tcW w:w="4394"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jc w:val="right"/>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3 919,00</w:t>
            </w:r>
          </w:p>
        </w:tc>
        <w:tc>
          <w:tcPr>
            <w:tcW w:w="1417"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 </w:t>
            </w:r>
          </w:p>
        </w:tc>
      </w:tr>
      <w:tr w:rsidR="008B18B3" w:rsidRPr="009320EF" w:rsidTr="0059674B">
        <w:trPr>
          <w:trHeight w:val="312"/>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Стілець учнівський полозковий</w:t>
            </w:r>
          </w:p>
        </w:tc>
        <w:tc>
          <w:tcPr>
            <w:tcW w:w="4394"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 </w:t>
            </w:r>
          </w:p>
        </w:tc>
        <w:tc>
          <w:tcPr>
            <w:tcW w:w="1417"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jc w:val="right"/>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19 550,00</w:t>
            </w:r>
          </w:p>
        </w:tc>
      </w:tr>
      <w:tr w:rsidR="008B18B3" w:rsidRPr="009320EF" w:rsidTr="0059674B">
        <w:trPr>
          <w:trHeight w:val="312"/>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Стілець ІСО М-38</w:t>
            </w:r>
          </w:p>
        </w:tc>
        <w:tc>
          <w:tcPr>
            <w:tcW w:w="4394"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 </w:t>
            </w:r>
          </w:p>
        </w:tc>
        <w:tc>
          <w:tcPr>
            <w:tcW w:w="1417"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jc w:val="right"/>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24 710,00</w:t>
            </w:r>
          </w:p>
        </w:tc>
      </w:tr>
      <w:tr w:rsidR="008B18B3" w:rsidRPr="009320EF" w:rsidTr="0059674B">
        <w:trPr>
          <w:trHeight w:val="312"/>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Столи учнівські нерегульовані</w:t>
            </w:r>
          </w:p>
        </w:tc>
        <w:tc>
          <w:tcPr>
            <w:tcW w:w="4394"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 </w:t>
            </w:r>
          </w:p>
        </w:tc>
        <w:tc>
          <w:tcPr>
            <w:tcW w:w="1417"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jc w:val="right"/>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21 760,08</w:t>
            </w:r>
          </w:p>
        </w:tc>
      </w:tr>
      <w:tr w:rsidR="008B18B3" w:rsidRPr="009320EF" w:rsidTr="0059674B">
        <w:trPr>
          <w:trHeight w:val="312"/>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b/>
                <w:bCs/>
                <w:color w:val="000000"/>
                <w:lang w:eastAsia="uk-UA"/>
              </w:rPr>
            </w:pPr>
            <w:r w:rsidRPr="00CB7974">
              <w:rPr>
                <w:rFonts w:ascii="Times New Roman" w:eastAsia="Times New Roman" w:hAnsi="Times New Roman" w:cs="Times New Roman"/>
                <w:b/>
                <w:bCs/>
                <w:color w:val="000000"/>
                <w:lang w:eastAsia="uk-UA"/>
              </w:rPr>
              <w:t>Будівельні матеріали</w:t>
            </w:r>
          </w:p>
        </w:tc>
        <w:tc>
          <w:tcPr>
            <w:tcW w:w="4394"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 </w:t>
            </w:r>
          </w:p>
        </w:tc>
        <w:tc>
          <w:tcPr>
            <w:tcW w:w="1417"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 </w:t>
            </w:r>
          </w:p>
        </w:tc>
      </w:tr>
      <w:tr w:rsidR="008B18B3" w:rsidRPr="009320EF" w:rsidTr="0059674B">
        <w:trPr>
          <w:trHeight w:val="624"/>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Будівельні матеріали (</w:t>
            </w:r>
            <w:proofErr w:type="spellStart"/>
            <w:r w:rsidRPr="00CB7974">
              <w:rPr>
                <w:rFonts w:ascii="Times New Roman" w:eastAsia="Times New Roman" w:hAnsi="Times New Roman" w:cs="Times New Roman"/>
                <w:color w:val="000000"/>
                <w:lang w:eastAsia="uk-UA"/>
              </w:rPr>
              <w:t>газоблоки</w:t>
            </w:r>
            <w:proofErr w:type="spellEnd"/>
            <w:r w:rsidRPr="00CB7974">
              <w:rPr>
                <w:rFonts w:ascii="Times New Roman" w:eastAsia="Times New Roman" w:hAnsi="Times New Roman" w:cs="Times New Roman"/>
                <w:color w:val="000000"/>
                <w:lang w:eastAsia="uk-UA"/>
              </w:rPr>
              <w:t xml:space="preserve">, </w:t>
            </w:r>
            <w:proofErr w:type="spellStart"/>
            <w:r w:rsidRPr="00CB7974">
              <w:rPr>
                <w:rFonts w:ascii="Times New Roman" w:eastAsia="Times New Roman" w:hAnsi="Times New Roman" w:cs="Times New Roman"/>
                <w:color w:val="000000"/>
                <w:lang w:eastAsia="uk-UA"/>
              </w:rPr>
              <w:t>ґрунтівка</w:t>
            </w:r>
            <w:proofErr w:type="spellEnd"/>
            <w:r w:rsidRPr="00CB7974">
              <w:rPr>
                <w:rFonts w:ascii="Times New Roman" w:eastAsia="Times New Roman" w:hAnsi="Times New Roman" w:cs="Times New Roman"/>
                <w:color w:val="000000"/>
                <w:lang w:eastAsia="uk-UA"/>
              </w:rPr>
              <w:t>, штукатурка тощо)</w:t>
            </w:r>
          </w:p>
        </w:tc>
        <w:tc>
          <w:tcPr>
            <w:tcW w:w="4394"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 </w:t>
            </w:r>
          </w:p>
        </w:tc>
        <w:tc>
          <w:tcPr>
            <w:tcW w:w="1417"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jc w:val="right"/>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61 868,60</w:t>
            </w:r>
          </w:p>
        </w:tc>
      </w:tr>
      <w:tr w:rsidR="008B18B3" w:rsidRPr="009320EF" w:rsidTr="0059674B">
        <w:trPr>
          <w:trHeight w:val="312"/>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Скло</w:t>
            </w:r>
          </w:p>
        </w:tc>
        <w:tc>
          <w:tcPr>
            <w:tcW w:w="4394"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 </w:t>
            </w:r>
          </w:p>
        </w:tc>
        <w:tc>
          <w:tcPr>
            <w:tcW w:w="1417"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jc w:val="right"/>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36 986,18</w:t>
            </w:r>
          </w:p>
        </w:tc>
      </w:tr>
      <w:tr w:rsidR="008B18B3" w:rsidRPr="009320EF" w:rsidTr="0059674B">
        <w:trPr>
          <w:trHeight w:val="312"/>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 xml:space="preserve">Брус сосна </w:t>
            </w:r>
            <w:proofErr w:type="spellStart"/>
            <w:r w:rsidRPr="00CB7974">
              <w:rPr>
                <w:rFonts w:ascii="Times New Roman" w:eastAsia="Times New Roman" w:hAnsi="Times New Roman" w:cs="Times New Roman"/>
                <w:color w:val="000000"/>
                <w:lang w:eastAsia="uk-UA"/>
              </w:rPr>
              <w:t>строганий</w:t>
            </w:r>
            <w:proofErr w:type="spellEnd"/>
          </w:p>
        </w:tc>
        <w:tc>
          <w:tcPr>
            <w:tcW w:w="4394"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 </w:t>
            </w:r>
          </w:p>
        </w:tc>
        <w:tc>
          <w:tcPr>
            <w:tcW w:w="1417"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jc w:val="right"/>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36 072,00</w:t>
            </w:r>
          </w:p>
        </w:tc>
      </w:tr>
      <w:tr w:rsidR="008B18B3" w:rsidRPr="009320EF" w:rsidTr="0059674B">
        <w:trPr>
          <w:trHeight w:val="312"/>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proofErr w:type="spellStart"/>
            <w:r w:rsidRPr="00CB7974">
              <w:rPr>
                <w:rFonts w:ascii="Times New Roman" w:eastAsia="Times New Roman" w:hAnsi="Times New Roman" w:cs="Times New Roman"/>
                <w:color w:val="000000"/>
                <w:lang w:eastAsia="uk-UA"/>
              </w:rPr>
              <w:t>Газоблоки</w:t>
            </w:r>
            <w:proofErr w:type="spellEnd"/>
            <w:r w:rsidRPr="00CB7974">
              <w:rPr>
                <w:rFonts w:ascii="Times New Roman" w:eastAsia="Times New Roman" w:hAnsi="Times New Roman" w:cs="Times New Roman"/>
                <w:color w:val="000000"/>
                <w:lang w:eastAsia="uk-UA"/>
              </w:rPr>
              <w:t>, арматура композитна</w:t>
            </w:r>
          </w:p>
        </w:tc>
        <w:tc>
          <w:tcPr>
            <w:tcW w:w="4394"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 </w:t>
            </w:r>
          </w:p>
        </w:tc>
        <w:tc>
          <w:tcPr>
            <w:tcW w:w="1417"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jc w:val="right"/>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23 506,20</w:t>
            </w:r>
          </w:p>
        </w:tc>
      </w:tr>
      <w:tr w:rsidR="008B18B3" w:rsidRPr="009320EF" w:rsidTr="0059674B">
        <w:trPr>
          <w:trHeight w:val="312"/>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proofErr w:type="spellStart"/>
            <w:r w:rsidRPr="00CB7974">
              <w:rPr>
                <w:rFonts w:ascii="Times New Roman" w:eastAsia="Times New Roman" w:hAnsi="Times New Roman" w:cs="Times New Roman"/>
                <w:color w:val="000000"/>
                <w:lang w:eastAsia="uk-UA"/>
              </w:rPr>
              <w:t>Гіпсокартонний</w:t>
            </w:r>
            <w:proofErr w:type="spellEnd"/>
            <w:r w:rsidRPr="00CB7974">
              <w:rPr>
                <w:rFonts w:ascii="Times New Roman" w:eastAsia="Times New Roman" w:hAnsi="Times New Roman" w:cs="Times New Roman"/>
                <w:color w:val="000000"/>
                <w:lang w:eastAsia="uk-UA"/>
              </w:rPr>
              <w:t xml:space="preserve"> лист</w:t>
            </w:r>
          </w:p>
        </w:tc>
        <w:tc>
          <w:tcPr>
            <w:tcW w:w="4394"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 </w:t>
            </w:r>
          </w:p>
        </w:tc>
        <w:tc>
          <w:tcPr>
            <w:tcW w:w="1417"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jc w:val="right"/>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17 520,00</w:t>
            </w:r>
          </w:p>
        </w:tc>
      </w:tr>
      <w:tr w:rsidR="008B18B3" w:rsidRPr="009320EF" w:rsidTr="0059674B">
        <w:trPr>
          <w:trHeight w:val="312"/>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Штукатурка гіпсова</w:t>
            </w:r>
          </w:p>
        </w:tc>
        <w:tc>
          <w:tcPr>
            <w:tcW w:w="4394"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 </w:t>
            </w:r>
          </w:p>
        </w:tc>
        <w:tc>
          <w:tcPr>
            <w:tcW w:w="1417"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jc w:val="right"/>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15 542,00</w:t>
            </w:r>
          </w:p>
        </w:tc>
      </w:tr>
      <w:tr w:rsidR="008B18B3" w:rsidRPr="009320EF" w:rsidTr="0059674B">
        <w:trPr>
          <w:trHeight w:val="312"/>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 xml:space="preserve">Ґрунтовка, </w:t>
            </w:r>
            <w:proofErr w:type="spellStart"/>
            <w:r w:rsidRPr="00CB7974">
              <w:rPr>
                <w:rFonts w:ascii="Times New Roman" w:eastAsia="Times New Roman" w:hAnsi="Times New Roman" w:cs="Times New Roman"/>
                <w:color w:val="000000"/>
                <w:lang w:eastAsia="uk-UA"/>
              </w:rPr>
              <w:t>склосітка</w:t>
            </w:r>
            <w:proofErr w:type="spellEnd"/>
            <w:r w:rsidRPr="00CB7974">
              <w:rPr>
                <w:rFonts w:ascii="Times New Roman" w:eastAsia="Times New Roman" w:hAnsi="Times New Roman" w:cs="Times New Roman"/>
                <w:color w:val="000000"/>
                <w:lang w:eastAsia="uk-UA"/>
              </w:rPr>
              <w:t>, шпаклівка</w:t>
            </w:r>
          </w:p>
        </w:tc>
        <w:tc>
          <w:tcPr>
            <w:tcW w:w="4394"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 </w:t>
            </w:r>
          </w:p>
        </w:tc>
        <w:tc>
          <w:tcPr>
            <w:tcW w:w="1417"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jc w:val="right"/>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8 509,98</w:t>
            </w:r>
          </w:p>
        </w:tc>
      </w:tr>
      <w:tr w:rsidR="008B18B3" w:rsidRPr="009320EF" w:rsidTr="0059674B">
        <w:trPr>
          <w:trHeight w:val="312"/>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Профіль</w:t>
            </w:r>
          </w:p>
        </w:tc>
        <w:tc>
          <w:tcPr>
            <w:tcW w:w="4394"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 </w:t>
            </w:r>
          </w:p>
        </w:tc>
        <w:tc>
          <w:tcPr>
            <w:tcW w:w="1417"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jc w:val="right"/>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2 151,00</w:t>
            </w:r>
          </w:p>
        </w:tc>
      </w:tr>
      <w:tr w:rsidR="008B18B3" w:rsidRPr="009320EF" w:rsidTr="0059674B">
        <w:trPr>
          <w:trHeight w:val="312"/>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 xml:space="preserve">Плити AMF </w:t>
            </w:r>
            <w:proofErr w:type="spellStart"/>
            <w:r w:rsidRPr="00CB7974">
              <w:rPr>
                <w:rFonts w:ascii="Times New Roman" w:eastAsia="Times New Roman" w:hAnsi="Times New Roman" w:cs="Times New Roman"/>
                <w:color w:val="000000"/>
                <w:lang w:eastAsia="uk-UA"/>
              </w:rPr>
              <w:t>Trento</w:t>
            </w:r>
            <w:proofErr w:type="spellEnd"/>
          </w:p>
        </w:tc>
        <w:tc>
          <w:tcPr>
            <w:tcW w:w="4394"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 </w:t>
            </w:r>
          </w:p>
        </w:tc>
        <w:tc>
          <w:tcPr>
            <w:tcW w:w="1417"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jc w:val="right"/>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4 140,00</w:t>
            </w:r>
          </w:p>
        </w:tc>
      </w:tr>
      <w:tr w:rsidR="008B18B3" w:rsidRPr="009320EF" w:rsidTr="0059674B">
        <w:trPr>
          <w:trHeight w:val="312"/>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Теплозвукоізоляція KNAUF</w:t>
            </w:r>
          </w:p>
        </w:tc>
        <w:tc>
          <w:tcPr>
            <w:tcW w:w="4394"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 </w:t>
            </w:r>
          </w:p>
        </w:tc>
        <w:tc>
          <w:tcPr>
            <w:tcW w:w="1417"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jc w:val="right"/>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1 190,00</w:t>
            </w:r>
          </w:p>
        </w:tc>
      </w:tr>
      <w:tr w:rsidR="008B18B3" w:rsidRPr="009320EF" w:rsidTr="0059674B">
        <w:trPr>
          <w:trHeight w:val="312"/>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Дюбель з ударним шурупом</w:t>
            </w:r>
          </w:p>
        </w:tc>
        <w:tc>
          <w:tcPr>
            <w:tcW w:w="4394"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 </w:t>
            </w:r>
          </w:p>
        </w:tc>
        <w:tc>
          <w:tcPr>
            <w:tcW w:w="1417"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jc w:val="right"/>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2 580,00</w:t>
            </w:r>
          </w:p>
        </w:tc>
      </w:tr>
      <w:tr w:rsidR="008B18B3" w:rsidRPr="009320EF" w:rsidTr="0059674B">
        <w:trPr>
          <w:trHeight w:val="312"/>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Клей для газобетону</w:t>
            </w:r>
          </w:p>
        </w:tc>
        <w:tc>
          <w:tcPr>
            <w:tcW w:w="4394"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 </w:t>
            </w:r>
          </w:p>
        </w:tc>
        <w:tc>
          <w:tcPr>
            <w:tcW w:w="1417"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jc w:val="right"/>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3 678,40</w:t>
            </w:r>
          </w:p>
        </w:tc>
      </w:tr>
      <w:tr w:rsidR="008B18B3" w:rsidRPr="009320EF" w:rsidTr="0059674B">
        <w:trPr>
          <w:trHeight w:val="312"/>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Кабельні канали</w:t>
            </w:r>
          </w:p>
        </w:tc>
        <w:tc>
          <w:tcPr>
            <w:tcW w:w="4394"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 </w:t>
            </w:r>
          </w:p>
        </w:tc>
        <w:tc>
          <w:tcPr>
            <w:tcW w:w="1417"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jc w:val="right"/>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639</w:t>
            </w:r>
          </w:p>
        </w:tc>
      </w:tr>
      <w:tr w:rsidR="008B18B3" w:rsidRPr="009320EF" w:rsidTr="0059674B">
        <w:trPr>
          <w:trHeight w:val="312"/>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Гвинти, дюбелі, шурупи</w:t>
            </w:r>
          </w:p>
        </w:tc>
        <w:tc>
          <w:tcPr>
            <w:tcW w:w="4394"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 </w:t>
            </w:r>
          </w:p>
        </w:tc>
        <w:tc>
          <w:tcPr>
            <w:tcW w:w="1417"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jc w:val="right"/>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479,6</w:t>
            </w:r>
          </w:p>
        </w:tc>
      </w:tr>
      <w:tr w:rsidR="008B18B3" w:rsidRPr="009320EF" w:rsidTr="0059674B">
        <w:trPr>
          <w:trHeight w:val="624"/>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 xml:space="preserve">Насадки до </w:t>
            </w:r>
            <w:proofErr w:type="spellStart"/>
            <w:r w:rsidRPr="00CB7974">
              <w:rPr>
                <w:rFonts w:ascii="Times New Roman" w:eastAsia="Times New Roman" w:hAnsi="Times New Roman" w:cs="Times New Roman"/>
                <w:color w:val="000000"/>
                <w:lang w:eastAsia="uk-UA"/>
              </w:rPr>
              <w:t>валіка</w:t>
            </w:r>
            <w:proofErr w:type="spellEnd"/>
            <w:r w:rsidRPr="00CB7974">
              <w:rPr>
                <w:rFonts w:ascii="Times New Roman" w:eastAsia="Times New Roman" w:hAnsi="Times New Roman" w:cs="Times New Roman"/>
                <w:color w:val="000000"/>
                <w:lang w:eastAsia="uk-UA"/>
              </w:rPr>
              <w:t xml:space="preserve">, ручки до </w:t>
            </w:r>
            <w:proofErr w:type="spellStart"/>
            <w:r w:rsidRPr="00CB7974">
              <w:rPr>
                <w:rFonts w:ascii="Times New Roman" w:eastAsia="Times New Roman" w:hAnsi="Times New Roman" w:cs="Times New Roman"/>
                <w:color w:val="000000"/>
                <w:lang w:eastAsia="uk-UA"/>
              </w:rPr>
              <w:t>валіка</w:t>
            </w:r>
            <w:proofErr w:type="spellEnd"/>
            <w:r w:rsidRPr="00CB7974">
              <w:rPr>
                <w:rFonts w:ascii="Times New Roman" w:eastAsia="Times New Roman" w:hAnsi="Times New Roman" w:cs="Times New Roman"/>
                <w:color w:val="000000"/>
                <w:lang w:eastAsia="uk-UA"/>
              </w:rPr>
              <w:t>, щітки флейц</w:t>
            </w:r>
          </w:p>
        </w:tc>
        <w:tc>
          <w:tcPr>
            <w:tcW w:w="4394"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 </w:t>
            </w:r>
          </w:p>
        </w:tc>
        <w:tc>
          <w:tcPr>
            <w:tcW w:w="1417"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jc w:val="right"/>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1 399,98</w:t>
            </w:r>
          </w:p>
        </w:tc>
      </w:tr>
      <w:tr w:rsidR="008B18B3" w:rsidRPr="009320EF" w:rsidTr="0059674B">
        <w:trPr>
          <w:trHeight w:val="312"/>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Фарба</w:t>
            </w:r>
          </w:p>
        </w:tc>
        <w:tc>
          <w:tcPr>
            <w:tcW w:w="4394"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 </w:t>
            </w:r>
          </w:p>
        </w:tc>
        <w:tc>
          <w:tcPr>
            <w:tcW w:w="1417"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jc w:val="right"/>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2 686,98</w:t>
            </w:r>
          </w:p>
        </w:tc>
      </w:tr>
      <w:tr w:rsidR="008B18B3" w:rsidRPr="009320EF" w:rsidTr="0059674B">
        <w:trPr>
          <w:trHeight w:val="312"/>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 xml:space="preserve">Фарба </w:t>
            </w:r>
            <w:proofErr w:type="spellStart"/>
            <w:r w:rsidRPr="00CB7974">
              <w:rPr>
                <w:rFonts w:ascii="Times New Roman" w:eastAsia="Times New Roman" w:hAnsi="Times New Roman" w:cs="Times New Roman"/>
                <w:color w:val="000000"/>
                <w:lang w:eastAsia="uk-UA"/>
              </w:rPr>
              <w:t>інтер’єрна</w:t>
            </w:r>
            <w:proofErr w:type="spellEnd"/>
            <w:r w:rsidRPr="00CB7974">
              <w:rPr>
                <w:rFonts w:ascii="Times New Roman" w:eastAsia="Times New Roman" w:hAnsi="Times New Roman" w:cs="Times New Roman"/>
                <w:color w:val="000000"/>
                <w:lang w:eastAsia="uk-UA"/>
              </w:rPr>
              <w:t xml:space="preserve">, </w:t>
            </w:r>
            <w:proofErr w:type="spellStart"/>
            <w:r w:rsidRPr="00CB7974">
              <w:rPr>
                <w:rFonts w:ascii="Times New Roman" w:eastAsia="Times New Roman" w:hAnsi="Times New Roman" w:cs="Times New Roman"/>
                <w:color w:val="000000"/>
                <w:lang w:eastAsia="uk-UA"/>
              </w:rPr>
              <w:t>Kolorex</w:t>
            </w:r>
            <w:proofErr w:type="spellEnd"/>
            <w:r w:rsidRPr="00CB7974">
              <w:rPr>
                <w:rFonts w:ascii="Times New Roman" w:eastAsia="Times New Roman" w:hAnsi="Times New Roman" w:cs="Times New Roman"/>
                <w:color w:val="000000"/>
                <w:lang w:eastAsia="uk-UA"/>
              </w:rPr>
              <w:t>, ґрунт</w:t>
            </w:r>
          </w:p>
        </w:tc>
        <w:tc>
          <w:tcPr>
            <w:tcW w:w="4394"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 </w:t>
            </w:r>
          </w:p>
        </w:tc>
        <w:tc>
          <w:tcPr>
            <w:tcW w:w="1417"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jc w:val="right"/>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12 083,10</w:t>
            </w:r>
          </w:p>
        </w:tc>
      </w:tr>
      <w:tr w:rsidR="008B18B3" w:rsidRPr="009320EF" w:rsidTr="0059674B">
        <w:trPr>
          <w:trHeight w:val="312"/>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proofErr w:type="spellStart"/>
            <w:r w:rsidRPr="00CB7974">
              <w:rPr>
                <w:rFonts w:ascii="Times New Roman" w:eastAsia="Times New Roman" w:hAnsi="Times New Roman" w:cs="Times New Roman"/>
                <w:color w:val="000000"/>
                <w:lang w:eastAsia="uk-UA"/>
              </w:rPr>
              <w:t>Уайт-спірит</w:t>
            </w:r>
            <w:proofErr w:type="spellEnd"/>
          </w:p>
        </w:tc>
        <w:tc>
          <w:tcPr>
            <w:tcW w:w="4394"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 </w:t>
            </w:r>
          </w:p>
        </w:tc>
        <w:tc>
          <w:tcPr>
            <w:tcW w:w="1417"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jc w:val="right"/>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754,2</w:t>
            </w:r>
          </w:p>
        </w:tc>
      </w:tr>
      <w:tr w:rsidR="008B18B3" w:rsidRPr="009320EF" w:rsidTr="0059674B">
        <w:trPr>
          <w:trHeight w:val="312"/>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 xml:space="preserve">Плівка ПЕ 150 </w:t>
            </w:r>
            <w:proofErr w:type="spellStart"/>
            <w:r w:rsidRPr="00CB7974">
              <w:rPr>
                <w:rFonts w:ascii="Times New Roman" w:eastAsia="Times New Roman" w:hAnsi="Times New Roman" w:cs="Times New Roman"/>
                <w:color w:val="000000"/>
                <w:lang w:eastAsia="uk-UA"/>
              </w:rPr>
              <w:t>мк</w:t>
            </w:r>
            <w:proofErr w:type="spellEnd"/>
            <w:r w:rsidRPr="00CB7974">
              <w:rPr>
                <w:rFonts w:ascii="Times New Roman" w:eastAsia="Times New Roman" w:hAnsi="Times New Roman" w:cs="Times New Roman"/>
                <w:color w:val="000000"/>
                <w:lang w:eastAsia="uk-UA"/>
              </w:rPr>
              <w:t>, вторинна 1500</w:t>
            </w:r>
          </w:p>
        </w:tc>
        <w:tc>
          <w:tcPr>
            <w:tcW w:w="4394"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 </w:t>
            </w:r>
          </w:p>
        </w:tc>
        <w:tc>
          <w:tcPr>
            <w:tcW w:w="1417"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jc w:val="right"/>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1 590,30</w:t>
            </w:r>
          </w:p>
        </w:tc>
      </w:tr>
      <w:tr w:rsidR="008B18B3" w:rsidRPr="009320EF" w:rsidTr="0059674B">
        <w:trPr>
          <w:trHeight w:val="312"/>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Дюбелі ударні</w:t>
            </w:r>
          </w:p>
        </w:tc>
        <w:tc>
          <w:tcPr>
            <w:tcW w:w="4394"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 </w:t>
            </w:r>
          </w:p>
        </w:tc>
        <w:tc>
          <w:tcPr>
            <w:tcW w:w="1417"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jc w:val="right"/>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1 337,60</w:t>
            </w:r>
          </w:p>
        </w:tc>
      </w:tr>
      <w:tr w:rsidR="008B18B3" w:rsidRPr="009320EF" w:rsidTr="0059674B">
        <w:trPr>
          <w:trHeight w:val="312"/>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b/>
                <w:bCs/>
                <w:color w:val="000000"/>
                <w:lang w:eastAsia="uk-UA"/>
              </w:rPr>
            </w:pPr>
            <w:r w:rsidRPr="00CB7974">
              <w:rPr>
                <w:rFonts w:ascii="Times New Roman" w:eastAsia="Times New Roman" w:hAnsi="Times New Roman" w:cs="Times New Roman"/>
                <w:b/>
                <w:bCs/>
                <w:color w:val="000000"/>
                <w:lang w:eastAsia="uk-UA"/>
              </w:rPr>
              <w:t xml:space="preserve">Разом придбано </w:t>
            </w:r>
          </w:p>
        </w:tc>
        <w:tc>
          <w:tcPr>
            <w:tcW w:w="4394"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jc w:val="right"/>
              <w:rPr>
                <w:rFonts w:ascii="Times New Roman" w:eastAsia="Times New Roman" w:hAnsi="Times New Roman" w:cs="Times New Roman"/>
                <w:b/>
                <w:bCs/>
                <w:color w:val="000000"/>
                <w:lang w:eastAsia="uk-UA"/>
              </w:rPr>
            </w:pPr>
            <w:r w:rsidRPr="00CB7974">
              <w:rPr>
                <w:rFonts w:ascii="Times New Roman" w:eastAsia="Times New Roman" w:hAnsi="Times New Roman" w:cs="Times New Roman"/>
                <w:b/>
                <w:bCs/>
                <w:color w:val="000000"/>
                <w:lang w:eastAsia="uk-UA"/>
              </w:rPr>
              <w:t>796 732,00</w:t>
            </w:r>
          </w:p>
        </w:tc>
        <w:tc>
          <w:tcPr>
            <w:tcW w:w="1417"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jc w:val="right"/>
              <w:rPr>
                <w:rFonts w:ascii="Times New Roman" w:eastAsia="Times New Roman" w:hAnsi="Times New Roman" w:cs="Times New Roman"/>
                <w:b/>
                <w:bCs/>
                <w:color w:val="000000"/>
                <w:lang w:eastAsia="uk-UA"/>
              </w:rPr>
            </w:pPr>
            <w:r w:rsidRPr="00CB7974">
              <w:rPr>
                <w:rFonts w:ascii="Times New Roman" w:eastAsia="Times New Roman" w:hAnsi="Times New Roman" w:cs="Times New Roman"/>
                <w:b/>
                <w:bCs/>
                <w:color w:val="000000"/>
                <w:lang w:eastAsia="uk-UA"/>
              </w:rPr>
              <w:t>337 910,00</w:t>
            </w:r>
          </w:p>
        </w:tc>
      </w:tr>
      <w:tr w:rsidR="008B18B3" w:rsidRPr="009320EF" w:rsidTr="0059674B">
        <w:trPr>
          <w:trHeight w:val="312"/>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b/>
                <w:bCs/>
                <w:color w:val="000000"/>
                <w:lang w:eastAsia="uk-UA"/>
              </w:rPr>
            </w:pPr>
            <w:r w:rsidRPr="00CB7974">
              <w:rPr>
                <w:rFonts w:ascii="Times New Roman" w:eastAsia="Times New Roman" w:hAnsi="Times New Roman" w:cs="Times New Roman"/>
                <w:b/>
                <w:bCs/>
                <w:color w:val="000000"/>
                <w:lang w:eastAsia="uk-UA"/>
              </w:rPr>
              <w:t>Оплачені послуги, в т.ч.</w:t>
            </w:r>
          </w:p>
        </w:tc>
        <w:tc>
          <w:tcPr>
            <w:tcW w:w="4394"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 </w:t>
            </w:r>
          </w:p>
        </w:tc>
        <w:tc>
          <w:tcPr>
            <w:tcW w:w="1417"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 </w:t>
            </w:r>
          </w:p>
        </w:tc>
      </w:tr>
      <w:tr w:rsidR="008B18B3" w:rsidRPr="009320EF" w:rsidTr="0059674B">
        <w:trPr>
          <w:trHeight w:val="312"/>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Послуги електрозв'язку</w:t>
            </w:r>
          </w:p>
        </w:tc>
        <w:tc>
          <w:tcPr>
            <w:tcW w:w="4394"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jc w:val="right"/>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22 000,00</w:t>
            </w:r>
          </w:p>
        </w:tc>
        <w:tc>
          <w:tcPr>
            <w:tcW w:w="1417"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 </w:t>
            </w:r>
          </w:p>
        </w:tc>
      </w:tr>
      <w:tr w:rsidR="008B18B3" w:rsidRPr="009320EF" w:rsidTr="0059674B">
        <w:trPr>
          <w:trHeight w:val="312"/>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Послуга доступу до мережі Інтернет</w:t>
            </w:r>
          </w:p>
        </w:tc>
        <w:tc>
          <w:tcPr>
            <w:tcW w:w="4394"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jc w:val="right"/>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18 000,00</w:t>
            </w:r>
          </w:p>
        </w:tc>
        <w:tc>
          <w:tcPr>
            <w:tcW w:w="1417"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 </w:t>
            </w:r>
          </w:p>
        </w:tc>
      </w:tr>
      <w:tr w:rsidR="008B18B3" w:rsidRPr="009320EF" w:rsidTr="0059674B">
        <w:trPr>
          <w:trHeight w:val="624"/>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lastRenderedPageBreak/>
              <w:t>Технічне обслуговування установок автоматичної пожежної сигналізації</w:t>
            </w:r>
          </w:p>
        </w:tc>
        <w:tc>
          <w:tcPr>
            <w:tcW w:w="4394"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jc w:val="right"/>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45 000,00</w:t>
            </w:r>
          </w:p>
        </w:tc>
        <w:tc>
          <w:tcPr>
            <w:tcW w:w="1417"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 </w:t>
            </w:r>
          </w:p>
        </w:tc>
      </w:tr>
      <w:tr w:rsidR="008B18B3" w:rsidRPr="009320EF" w:rsidTr="0059674B">
        <w:trPr>
          <w:trHeight w:val="624"/>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Технічне обслуговування сигналізації охорони</w:t>
            </w:r>
          </w:p>
        </w:tc>
        <w:tc>
          <w:tcPr>
            <w:tcW w:w="4394"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jc w:val="right"/>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4 200,00</w:t>
            </w:r>
          </w:p>
        </w:tc>
        <w:tc>
          <w:tcPr>
            <w:tcW w:w="1417"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 </w:t>
            </w:r>
          </w:p>
        </w:tc>
      </w:tr>
      <w:tr w:rsidR="008B18B3" w:rsidRPr="009320EF" w:rsidTr="0059674B">
        <w:trPr>
          <w:trHeight w:val="312"/>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Технічне обслуговування вогнегасників</w:t>
            </w:r>
          </w:p>
        </w:tc>
        <w:tc>
          <w:tcPr>
            <w:tcW w:w="4394"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jc w:val="right"/>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6 300,00</w:t>
            </w:r>
          </w:p>
        </w:tc>
        <w:tc>
          <w:tcPr>
            <w:tcW w:w="1417"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 </w:t>
            </w:r>
          </w:p>
        </w:tc>
      </w:tr>
      <w:tr w:rsidR="008B18B3" w:rsidRPr="009320EF" w:rsidTr="0059674B">
        <w:trPr>
          <w:trHeight w:val="312"/>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Дератизація</w:t>
            </w:r>
          </w:p>
        </w:tc>
        <w:tc>
          <w:tcPr>
            <w:tcW w:w="4394"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jc w:val="right"/>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13 824,00</w:t>
            </w:r>
          </w:p>
        </w:tc>
        <w:tc>
          <w:tcPr>
            <w:tcW w:w="1417"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 </w:t>
            </w:r>
          </w:p>
        </w:tc>
      </w:tr>
      <w:tr w:rsidR="008B18B3" w:rsidRPr="009320EF" w:rsidTr="0059674B">
        <w:trPr>
          <w:trHeight w:val="936"/>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Послуга з адміністрування (обслуговування) програмного забезпечення</w:t>
            </w:r>
          </w:p>
        </w:tc>
        <w:tc>
          <w:tcPr>
            <w:tcW w:w="4394"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jc w:val="right"/>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13 740,00</w:t>
            </w:r>
          </w:p>
        </w:tc>
        <w:tc>
          <w:tcPr>
            <w:tcW w:w="1417"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 </w:t>
            </w:r>
          </w:p>
        </w:tc>
      </w:tr>
      <w:tr w:rsidR="008B18B3" w:rsidRPr="009320EF" w:rsidTr="0059674B">
        <w:trPr>
          <w:trHeight w:val="936"/>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Послуга з адміністрування (обслуговування) програмного забезпечення "</w:t>
            </w:r>
            <w:proofErr w:type="spellStart"/>
            <w:r w:rsidRPr="00CB7974">
              <w:rPr>
                <w:rFonts w:ascii="Times New Roman" w:eastAsia="Times New Roman" w:hAnsi="Times New Roman" w:cs="Times New Roman"/>
                <w:color w:val="000000"/>
                <w:lang w:eastAsia="uk-UA"/>
              </w:rPr>
              <w:t>Тріола-Зарплата</w:t>
            </w:r>
            <w:proofErr w:type="spellEnd"/>
            <w:r w:rsidRPr="00CB7974">
              <w:rPr>
                <w:rFonts w:ascii="Times New Roman" w:eastAsia="Times New Roman" w:hAnsi="Times New Roman" w:cs="Times New Roman"/>
                <w:color w:val="000000"/>
                <w:lang w:eastAsia="uk-UA"/>
              </w:rPr>
              <w:t>"</w:t>
            </w:r>
          </w:p>
        </w:tc>
        <w:tc>
          <w:tcPr>
            <w:tcW w:w="4394"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jc w:val="right"/>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17 280,00</w:t>
            </w:r>
          </w:p>
        </w:tc>
        <w:tc>
          <w:tcPr>
            <w:tcW w:w="1417"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 </w:t>
            </w:r>
          </w:p>
        </w:tc>
      </w:tr>
      <w:tr w:rsidR="008B18B3" w:rsidRPr="009320EF" w:rsidTr="0059674B">
        <w:trPr>
          <w:trHeight w:val="624"/>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Послуги з підтримки доступу до ЄДЕБО</w:t>
            </w:r>
          </w:p>
        </w:tc>
        <w:tc>
          <w:tcPr>
            <w:tcW w:w="4394"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jc w:val="right"/>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24 350,00</w:t>
            </w:r>
          </w:p>
        </w:tc>
        <w:tc>
          <w:tcPr>
            <w:tcW w:w="1417"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 </w:t>
            </w:r>
          </w:p>
        </w:tc>
      </w:tr>
      <w:tr w:rsidR="008B18B3" w:rsidRPr="009320EF" w:rsidTr="0059674B">
        <w:trPr>
          <w:trHeight w:val="1872"/>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Навчання робітників "Правила технічної експлуатації теплових установок та мереж; Правила підготовки теплових господарств до опалювального періоду; Правила користування тепловою енергією"</w:t>
            </w:r>
          </w:p>
        </w:tc>
        <w:tc>
          <w:tcPr>
            <w:tcW w:w="4394"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jc w:val="right"/>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9 354,00</w:t>
            </w:r>
          </w:p>
        </w:tc>
        <w:tc>
          <w:tcPr>
            <w:tcW w:w="1417"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 </w:t>
            </w:r>
          </w:p>
        </w:tc>
      </w:tr>
      <w:tr w:rsidR="008B18B3" w:rsidRPr="009320EF" w:rsidTr="0059674B">
        <w:trPr>
          <w:trHeight w:val="312"/>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Заправка та відновлення картриджів</w:t>
            </w:r>
          </w:p>
        </w:tc>
        <w:tc>
          <w:tcPr>
            <w:tcW w:w="4394"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jc w:val="right"/>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27 700,00</w:t>
            </w:r>
          </w:p>
        </w:tc>
        <w:tc>
          <w:tcPr>
            <w:tcW w:w="1417"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 </w:t>
            </w:r>
          </w:p>
        </w:tc>
      </w:tr>
      <w:tr w:rsidR="008B18B3" w:rsidRPr="009320EF" w:rsidTr="0059674B">
        <w:trPr>
          <w:trHeight w:val="156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Постачання примірника та пакетів оновлень (компонентів) комп'ютерної програми "M.E.Doc" з правом використання на рік (Модуль "Звітність")</w:t>
            </w:r>
          </w:p>
        </w:tc>
        <w:tc>
          <w:tcPr>
            <w:tcW w:w="4394"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jc w:val="right"/>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2 990,00</w:t>
            </w:r>
          </w:p>
        </w:tc>
        <w:tc>
          <w:tcPr>
            <w:tcW w:w="1417"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 </w:t>
            </w:r>
          </w:p>
        </w:tc>
      </w:tr>
      <w:tr w:rsidR="008B18B3" w:rsidRPr="009320EF" w:rsidTr="0059674B">
        <w:trPr>
          <w:trHeight w:val="312"/>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Послуги з юридичного консультування</w:t>
            </w:r>
          </w:p>
        </w:tc>
        <w:tc>
          <w:tcPr>
            <w:tcW w:w="4394"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jc w:val="right"/>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8 500,00</w:t>
            </w:r>
          </w:p>
        </w:tc>
        <w:tc>
          <w:tcPr>
            <w:tcW w:w="1417"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 </w:t>
            </w:r>
          </w:p>
        </w:tc>
      </w:tr>
      <w:tr w:rsidR="008B18B3" w:rsidRPr="009320EF" w:rsidTr="0059674B">
        <w:trPr>
          <w:trHeight w:val="624"/>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Ліцензійне програмне забезпечення та антивірусна програма</w:t>
            </w:r>
          </w:p>
        </w:tc>
        <w:tc>
          <w:tcPr>
            <w:tcW w:w="4394"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jc w:val="right"/>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19 400,00</w:t>
            </w:r>
          </w:p>
        </w:tc>
        <w:tc>
          <w:tcPr>
            <w:tcW w:w="1417"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 </w:t>
            </w:r>
          </w:p>
        </w:tc>
      </w:tr>
      <w:tr w:rsidR="008B18B3" w:rsidRPr="009320EF" w:rsidTr="0059674B">
        <w:trPr>
          <w:trHeight w:val="312"/>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Поточний ремонт, заміна вікон</w:t>
            </w:r>
          </w:p>
        </w:tc>
        <w:tc>
          <w:tcPr>
            <w:tcW w:w="4394"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jc w:val="right"/>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191 900,00</w:t>
            </w:r>
          </w:p>
        </w:tc>
        <w:tc>
          <w:tcPr>
            <w:tcW w:w="1417"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 </w:t>
            </w:r>
          </w:p>
        </w:tc>
      </w:tr>
      <w:tr w:rsidR="008B18B3" w:rsidRPr="009320EF" w:rsidTr="0059674B">
        <w:trPr>
          <w:trHeight w:val="624"/>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Поточний ремонт кабінету спецтехнології</w:t>
            </w:r>
          </w:p>
        </w:tc>
        <w:tc>
          <w:tcPr>
            <w:tcW w:w="4394"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 </w:t>
            </w:r>
          </w:p>
        </w:tc>
        <w:tc>
          <w:tcPr>
            <w:tcW w:w="1417"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jc w:val="right"/>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198 636,00</w:t>
            </w:r>
          </w:p>
        </w:tc>
      </w:tr>
      <w:tr w:rsidR="008B18B3" w:rsidRPr="009320EF" w:rsidTr="0059674B">
        <w:trPr>
          <w:trHeight w:val="624"/>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 xml:space="preserve">Послуга з реклами "Premium Регіональний" на сайті </w:t>
            </w:r>
            <w:proofErr w:type="spellStart"/>
            <w:r w:rsidRPr="00CB7974">
              <w:rPr>
                <w:rFonts w:ascii="Times New Roman" w:eastAsia="Times New Roman" w:hAnsi="Times New Roman" w:cs="Times New Roman"/>
                <w:color w:val="000000"/>
                <w:lang w:eastAsia="uk-UA"/>
              </w:rPr>
              <w:t>Education.ua</w:t>
            </w:r>
            <w:proofErr w:type="spellEnd"/>
          </w:p>
        </w:tc>
        <w:tc>
          <w:tcPr>
            <w:tcW w:w="4394"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 </w:t>
            </w:r>
          </w:p>
        </w:tc>
        <w:tc>
          <w:tcPr>
            <w:tcW w:w="1417"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jc w:val="right"/>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27 000,00</w:t>
            </w:r>
          </w:p>
        </w:tc>
      </w:tr>
      <w:tr w:rsidR="008B18B3" w:rsidRPr="009320EF" w:rsidTr="0059674B">
        <w:trPr>
          <w:trHeight w:val="312"/>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Програмне забезпечення</w:t>
            </w:r>
          </w:p>
        </w:tc>
        <w:tc>
          <w:tcPr>
            <w:tcW w:w="4394"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 </w:t>
            </w:r>
          </w:p>
        </w:tc>
        <w:tc>
          <w:tcPr>
            <w:tcW w:w="1417"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jc w:val="right"/>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6 886,00</w:t>
            </w:r>
          </w:p>
        </w:tc>
      </w:tr>
      <w:tr w:rsidR="008B18B3" w:rsidRPr="009320EF" w:rsidTr="0059674B">
        <w:trPr>
          <w:trHeight w:val="624"/>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Послуги з юридичного консультування з питань публічних закупівель</w:t>
            </w:r>
          </w:p>
        </w:tc>
        <w:tc>
          <w:tcPr>
            <w:tcW w:w="4394"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 </w:t>
            </w:r>
          </w:p>
        </w:tc>
        <w:tc>
          <w:tcPr>
            <w:tcW w:w="1417"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jc w:val="right"/>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10 400,00</w:t>
            </w:r>
          </w:p>
        </w:tc>
      </w:tr>
      <w:tr w:rsidR="008B18B3" w:rsidRPr="009320EF" w:rsidTr="0059674B">
        <w:trPr>
          <w:trHeight w:val="312"/>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Послуга з проведення аналізу води</w:t>
            </w:r>
          </w:p>
        </w:tc>
        <w:tc>
          <w:tcPr>
            <w:tcW w:w="4394"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 </w:t>
            </w:r>
          </w:p>
        </w:tc>
        <w:tc>
          <w:tcPr>
            <w:tcW w:w="1417"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jc w:val="right"/>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3 280,00</w:t>
            </w:r>
          </w:p>
        </w:tc>
      </w:tr>
      <w:tr w:rsidR="008B18B3" w:rsidRPr="009320EF" w:rsidTr="0059674B">
        <w:trPr>
          <w:trHeight w:val="936"/>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Послуги з обстеження будівель для визначення їх оцінки та технічного стану</w:t>
            </w:r>
          </w:p>
        </w:tc>
        <w:tc>
          <w:tcPr>
            <w:tcW w:w="4394"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 </w:t>
            </w:r>
          </w:p>
        </w:tc>
        <w:tc>
          <w:tcPr>
            <w:tcW w:w="1417"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jc w:val="right"/>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39 920,00</w:t>
            </w:r>
          </w:p>
        </w:tc>
      </w:tr>
      <w:tr w:rsidR="008B18B3" w:rsidRPr="009320EF" w:rsidTr="0059674B">
        <w:trPr>
          <w:trHeight w:val="624"/>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Послуга на розробку кошторисної документації</w:t>
            </w:r>
          </w:p>
        </w:tc>
        <w:tc>
          <w:tcPr>
            <w:tcW w:w="4394"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 </w:t>
            </w:r>
          </w:p>
        </w:tc>
        <w:tc>
          <w:tcPr>
            <w:tcW w:w="1417"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jc w:val="right"/>
              <w:rPr>
                <w:rFonts w:ascii="Times New Roman" w:eastAsia="Times New Roman" w:hAnsi="Times New Roman" w:cs="Times New Roman"/>
                <w:color w:val="000000"/>
                <w:lang w:eastAsia="uk-UA"/>
              </w:rPr>
            </w:pPr>
            <w:r w:rsidRPr="00CB7974">
              <w:rPr>
                <w:rFonts w:ascii="Times New Roman" w:eastAsia="Times New Roman" w:hAnsi="Times New Roman" w:cs="Times New Roman"/>
                <w:color w:val="000000"/>
                <w:lang w:eastAsia="uk-UA"/>
              </w:rPr>
              <w:t>6 500,00</w:t>
            </w:r>
          </w:p>
        </w:tc>
      </w:tr>
      <w:tr w:rsidR="008B18B3" w:rsidRPr="009320EF" w:rsidTr="0059674B">
        <w:trPr>
          <w:trHeight w:val="312"/>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rPr>
                <w:rFonts w:ascii="Times New Roman" w:eastAsia="Times New Roman" w:hAnsi="Times New Roman" w:cs="Times New Roman"/>
                <w:b/>
                <w:bCs/>
                <w:color w:val="000000"/>
                <w:lang w:eastAsia="uk-UA"/>
              </w:rPr>
            </w:pPr>
            <w:r w:rsidRPr="00CB7974">
              <w:rPr>
                <w:rFonts w:ascii="Times New Roman" w:eastAsia="Times New Roman" w:hAnsi="Times New Roman" w:cs="Times New Roman"/>
                <w:b/>
                <w:bCs/>
                <w:color w:val="000000"/>
                <w:lang w:eastAsia="uk-UA"/>
              </w:rPr>
              <w:t>Разом</w:t>
            </w:r>
          </w:p>
        </w:tc>
        <w:tc>
          <w:tcPr>
            <w:tcW w:w="4394"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jc w:val="right"/>
              <w:rPr>
                <w:rFonts w:ascii="Times New Roman" w:eastAsia="Times New Roman" w:hAnsi="Times New Roman" w:cs="Times New Roman"/>
                <w:b/>
                <w:bCs/>
                <w:color w:val="000000"/>
                <w:lang w:eastAsia="uk-UA"/>
              </w:rPr>
            </w:pPr>
            <w:r w:rsidRPr="00CB7974">
              <w:rPr>
                <w:rFonts w:ascii="Times New Roman" w:eastAsia="Times New Roman" w:hAnsi="Times New Roman" w:cs="Times New Roman"/>
                <w:b/>
                <w:bCs/>
                <w:color w:val="000000"/>
                <w:lang w:eastAsia="uk-UA"/>
              </w:rPr>
              <w:t>424 538,00</w:t>
            </w:r>
          </w:p>
        </w:tc>
        <w:tc>
          <w:tcPr>
            <w:tcW w:w="1417" w:type="dxa"/>
            <w:tcBorders>
              <w:top w:val="nil"/>
              <w:left w:val="nil"/>
              <w:bottom w:val="single" w:sz="4" w:space="0" w:color="auto"/>
              <w:right w:val="single" w:sz="4" w:space="0" w:color="auto"/>
            </w:tcBorders>
            <w:shd w:val="clear" w:color="auto" w:fill="auto"/>
            <w:vAlign w:val="center"/>
            <w:hideMark/>
          </w:tcPr>
          <w:p w:rsidR="008B18B3" w:rsidRPr="00CB7974" w:rsidRDefault="008B18B3" w:rsidP="009310F7">
            <w:pPr>
              <w:spacing w:after="0" w:line="240" w:lineRule="auto"/>
              <w:jc w:val="right"/>
              <w:rPr>
                <w:rFonts w:ascii="Times New Roman" w:eastAsia="Times New Roman" w:hAnsi="Times New Roman" w:cs="Times New Roman"/>
                <w:b/>
                <w:bCs/>
                <w:color w:val="000000"/>
                <w:lang w:eastAsia="uk-UA"/>
              </w:rPr>
            </w:pPr>
            <w:r w:rsidRPr="00CB7974">
              <w:rPr>
                <w:rFonts w:ascii="Times New Roman" w:eastAsia="Times New Roman" w:hAnsi="Times New Roman" w:cs="Times New Roman"/>
                <w:b/>
                <w:bCs/>
                <w:color w:val="000000"/>
                <w:lang w:eastAsia="uk-UA"/>
              </w:rPr>
              <w:t>292 622,00</w:t>
            </w:r>
          </w:p>
        </w:tc>
      </w:tr>
    </w:tbl>
    <w:p w:rsidR="000C089F" w:rsidRPr="000C089F" w:rsidRDefault="000C089F" w:rsidP="000C089F">
      <w:pPr>
        <w:shd w:val="clear" w:color="auto" w:fill="FFFFFF"/>
        <w:spacing w:after="0" w:line="240" w:lineRule="auto"/>
        <w:rPr>
          <w:rFonts w:ascii="Times New Roman" w:eastAsia="Times New Roman" w:hAnsi="Times New Roman" w:cs="Times New Roman"/>
          <w:sz w:val="24"/>
          <w:szCs w:val="24"/>
          <w:lang w:eastAsia="uk-UA"/>
        </w:rPr>
      </w:pPr>
    </w:p>
    <w:p w:rsidR="000C089F" w:rsidRPr="00CB7974" w:rsidRDefault="00EF5480" w:rsidP="000C089F">
      <w:pPr>
        <w:shd w:val="clear" w:color="auto" w:fill="FFFFFF"/>
        <w:spacing w:after="0" w:line="240" w:lineRule="auto"/>
        <w:jc w:val="center"/>
        <w:rPr>
          <w:rFonts w:ascii="Times New Roman" w:eastAsia="Times New Roman" w:hAnsi="Times New Roman" w:cs="Times New Roman"/>
          <w:b/>
          <w:bCs/>
          <w:color w:val="000000"/>
          <w:sz w:val="28"/>
          <w:szCs w:val="28"/>
          <w:u w:val="single"/>
          <w:lang w:eastAsia="uk-UA"/>
        </w:rPr>
      </w:pPr>
      <w:proofErr w:type="gramStart"/>
      <w:r w:rsidRPr="00CB7974">
        <w:rPr>
          <w:rFonts w:ascii="Times New Roman" w:hAnsi="Times New Roman" w:cs="Times New Roman"/>
          <w:b/>
          <w:sz w:val="28"/>
          <w:szCs w:val="28"/>
          <w:u w:val="single"/>
          <w:lang w:val="en-US"/>
        </w:rPr>
        <w:lastRenderedPageBreak/>
        <w:t>V</w:t>
      </w:r>
      <w:r w:rsidRPr="00CB7974">
        <w:rPr>
          <w:rFonts w:ascii="Times New Roman" w:hAnsi="Times New Roman" w:cs="Times New Roman"/>
          <w:b/>
          <w:sz w:val="28"/>
          <w:szCs w:val="28"/>
          <w:u w:val="single"/>
        </w:rPr>
        <w:t>І</w:t>
      </w:r>
      <w:r w:rsidR="00CB7974">
        <w:rPr>
          <w:rFonts w:ascii="Times New Roman" w:hAnsi="Times New Roman" w:cs="Times New Roman"/>
          <w:b/>
          <w:sz w:val="28"/>
          <w:szCs w:val="28"/>
          <w:u w:val="single"/>
        </w:rPr>
        <w:t>І</w:t>
      </w:r>
      <w:r w:rsidRPr="00CB7974">
        <w:rPr>
          <w:rFonts w:ascii="Times New Roman" w:hAnsi="Times New Roman" w:cs="Times New Roman"/>
          <w:b/>
          <w:sz w:val="28"/>
          <w:szCs w:val="28"/>
          <w:u w:val="single"/>
        </w:rPr>
        <w:t>.</w:t>
      </w:r>
      <w:proofErr w:type="gramEnd"/>
      <w:r w:rsidRPr="00CB7974">
        <w:rPr>
          <w:rFonts w:ascii="Times New Roman" w:eastAsia="Times New Roman" w:hAnsi="Times New Roman" w:cs="Times New Roman"/>
          <w:b/>
          <w:bCs/>
          <w:sz w:val="28"/>
          <w:szCs w:val="28"/>
          <w:u w:val="single"/>
          <w:lang w:eastAsia="uk-UA"/>
        </w:rPr>
        <w:t xml:space="preserve"> </w:t>
      </w:r>
      <w:r w:rsidR="000C089F" w:rsidRPr="00CB7974">
        <w:rPr>
          <w:rFonts w:ascii="Times New Roman" w:eastAsia="Times New Roman" w:hAnsi="Times New Roman" w:cs="Times New Roman"/>
          <w:b/>
          <w:bCs/>
          <w:color w:val="000000"/>
          <w:sz w:val="28"/>
          <w:szCs w:val="28"/>
          <w:u w:val="single"/>
          <w:lang w:eastAsia="uk-UA"/>
        </w:rPr>
        <w:t>Пріоритетні напрями діяльності на 2025/2026 навчальний рік:</w:t>
      </w:r>
    </w:p>
    <w:p w:rsidR="00EF5480" w:rsidRPr="00CB7974" w:rsidRDefault="00EF5480" w:rsidP="000C089F">
      <w:pPr>
        <w:shd w:val="clear" w:color="auto" w:fill="FFFFFF"/>
        <w:spacing w:after="0" w:line="240" w:lineRule="auto"/>
        <w:jc w:val="center"/>
        <w:rPr>
          <w:rFonts w:ascii="Times New Roman" w:eastAsia="Times New Roman" w:hAnsi="Times New Roman" w:cs="Times New Roman"/>
          <w:b/>
          <w:bCs/>
          <w:color w:val="000000"/>
          <w:sz w:val="28"/>
          <w:szCs w:val="28"/>
          <w:u w:val="single"/>
          <w:lang w:eastAsia="uk-UA"/>
        </w:rPr>
      </w:pPr>
    </w:p>
    <w:p w:rsidR="00EF5480" w:rsidRPr="00CB7974" w:rsidRDefault="000C089F" w:rsidP="00EF5480">
      <w:pPr>
        <w:pStyle w:val="a3"/>
        <w:numPr>
          <w:ilvl w:val="0"/>
          <w:numId w:val="20"/>
        </w:numPr>
        <w:shd w:val="clear" w:color="auto" w:fill="FFFFFF"/>
        <w:spacing w:before="0" w:beforeAutospacing="0" w:after="0" w:afterAutospacing="0"/>
        <w:jc w:val="both"/>
        <w:textAlignment w:val="baseline"/>
        <w:rPr>
          <w:rFonts w:ascii="Arial" w:hAnsi="Arial" w:cs="Arial"/>
          <w:color w:val="000000"/>
          <w:sz w:val="28"/>
          <w:szCs w:val="28"/>
        </w:rPr>
      </w:pPr>
      <w:r w:rsidRPr="00CB7974">
        <w:rPr>
          <w:color w:val="000000"/>
          <w:sz w:val="28"/>
          <w:szCs w:val="28"/>
        </w:rPr>
        <w:t>Поглиблення співпраці з роботодавцями</w:t>
      </w:r>
      <w:r w:rsidR="00CB7974">
        <w:rPr>
          <w:color w:val="000000"/>
          <w:sz w:val="28"/>
          <w:szCs w:val="28"/>
        </w:rPr>
        <w:t>.</w:t>
      </w:r>
    </w:p>
    <w:p w:rsidR="00EF5480" w:rsidRPr="00CB7974" w:rsidRDefault="00EF5480" w:rsidP="00EF5480">
      <w:pPr>
        <w:pStyle w:val="a3"/>
        <w:shd w:val="clear" w:color="auto" w:fill="FFFFFF"/>
        <w:spacing w:before="0" w:beforeAutospacing="0" w:after="0" w:afterAutospacing="0"/>
        <w:ind w:left="720"/>
        <w:jc w:val="both"/>
        <w:textAlignment w:val="baseline"/>
        <w:rPr>
          <w:rFonts w:ascii="Arial" w:hAnsi="Arial" w:cs="Arial"/>
          <w:color w:val="000000"/>
          <w:sz w:val="28"/>
          <w:szCs w:val="28"/>
        </w:rPr>
      </w:pPr>
    </w:p>
    <w:p w:rsidR="00EF5480" w:rsidRPr="00CB7974" w:rsidRDefault="00EF5480" w:rsidP="00EF5480">
      <w:pPr>
        <w:pStyle w:val="a3"/>
        <w:numPr>
          <w:ilvl w:val="0"/>
          <w:numId w:val="20"/>
        </w:numPr>
        <w:spacing w:before="0" w:beforeAutospacing="0" w:after="0" w:afterAutospacing="0"/>
        <w:jc w:val="both"/>
        <w:textAlignment w:val="baseline"/>
        <w:rPr>
          <w:color w:val="000000"/>
          <w:sz w:val="28"/>
          <w:szCs w:val="28"/>
        </w:rPr>
      </w:pPr>
      <w:r w:rsidRPr="00CB7974">
        <w:rPr>
          <w:bCs/>
          <w:color w:val="000000"/>
          <w:sz w:val="28"/>
          <w:szCs w:val="28"/>
        </w:rPr>
        <w:t>Запровадження сучасних підходів до управління персоналом</w:t>
      </w:r>
      <w:r w:rsidRPr="00CB7974">
        <w:rPr>
          <w:color w:val="000000"/>
          <w:sz w:val="28"/>
          <w:szCs w:val="28"/>
        </w:rPr>
        <w:t>, орієнтація колективу на досягнення високих результатів, створення ефективної мотиваційної системи, що сприяє згуртованій командній роботі та підвищенню конкурентоспроможності закладу</w:t>
      </w:r>
      <w:r w:rsidR="00CB7974">
        <w:rPr>
          <w:color w:val="000000"/>
          <w:sz w:val="28"/>
          <w:szCs w:val="28"/>
        </w:rPr>
        <w:t>.</w:t>
      </w:r>
    </w:p>
    <w:p w:rsidR="00EF5480" w:rsidRPr="00CB7974" w:rsidRDefault="00EF5480" w:rsidP="00EF5480">
      <w:pPr>
        <w:pStyle w:val="a3"/>
        <w:spacing w:before="0" w:beforeAutospacing="0" w:after="0" w:afterAutospacing="0"/>
        <w:jc w:val="both"/>
        <w:textAlignment w:val="baseline"/>
        <w:rPr>
          <w:color w:val="000000"/>
          <w:sz w:val="28"/>
          <w:szCs w:val="28"/>
        </w:rPr>
      </w:pPr>
    </w:p>
    <w:p w:rsidR="00EF5480" w:rsidRPr="00CB7974" w:rsidRDefault="00EF5480" w:rsidP="00EF5480">
      <w:pPr>
        <w:pStyle w:val="a3"/>
        <w:numPr>
          <w:ilvl w:val="0"/>
          <w:numId w:val="20"/>
        </w:numPr>
        <w:spacing w:before="0" w:beforeAutospacing="0" w:after="0" w:afterAutospacing="0"/>
        <w:jc w:val="both"/>
        <w:textAlignment w:val="baseline"/>
        <w:rPr>
          <w:color w:val="000000"/>
          <w:sz w:val="28"/>
          <w:szCs w:val="28"/>
        </w:rPr>
      </w:pPr>
      <w:r w:rsidRPr="00CB7974">
        <w:rPr>
          <w:bCs/>
          <w:color w:val="000000"/>
          <w:sz w:val="28"/>
          <w:szCs w:val="28"/>
        </w:rPr>
        <w:t>Розвиток внутрішньої системи забезпечення якості освіти</w:t>
      </w:r>
      <w:r w:rsidRPr="00CB7974">
        <w:rPr>
          <w:color w:val="000000"/>
          <w:sz w:val="28"/>
          <w:szCs w:val="28"/>
        </w:rPr>
        <w:t>, орієнтованої на системність і постійне вдосконалення</w:t>
      </w:r>
      <w:r w:rsidR="00CB7974">
        <w:rPr>
          <w:color w:val="000000"/>
          <w:sz w:val="28"/>
          <w:szCs w:val="28"/>
        </w:rPr>
        <w:t>.</w:t>
      </w:r>
    </w:p>
    <w:p w:rsidR="00EF5480" w:rsidRPr="00CB7974" w:rsidRDefault="00EF5480" w:rsidP="00EF5480">
      <w:pPr>
        <w:pStyle w:val="a3"/>
        <w:spacing w:before="0" w:beforeAutospacing="0" w:after="0" w:afterAutospacing="0"/>
        <w:jc w:val="both"/>
        <w:textAlignment w:val="baseline"/>
        <w:rPr>
          <w:color w:val="000000"/>
          <w:sz w:val="28"/>
          <w:szCs w:val="28"/>
        </w:rPr>
      </w:pPr>
    </w:p>
    <w:p w:rsidR="00EF5480" w:rsidRPr="00CB7974" w:rsidRDefault="00EF5480" w:rsidP="00EF5480">
      <w:pPr>
        <w:pStyle w:val="a3"/>
        <w:numPr>
          <w:ilvl w:val="0"/>
          <w:numId w:val="20"/>
        </w:numPr>
        <w:spacing w:before="0" w:beforeAutospacing="0" w:after="0" w:afterAutospacing="0"/>
        <w:jc w:val="both"/>
        <w:textAlignment w:val="baseline"/>
        <w:rPr>
          <w:color w:val="000000"/>
          <w:sz w:val="28"/>
          <w:szCs w:val="28"/>
        </w:rPr>
      </w:pPr>
      <w:r w:rsidRPr="00CB7974">
        <w:rPr>
          <w:bCs/>
          <w:color w:val="000000"/>
          <w:sz w:val="28"/>
          <w:szCs w:val="28"/>
        </w:rPr>
        <w:t>Формування кадрового складу</w:t>
      </w:r>
      <w:r w:rsidRPr="00CB7974">
        <w:rPr>
          <w:color w:val="000000"/>
          <w:sz w:val="28"/>
          <w:szCs w:val="28"/>
        </w:rPr>
        <w:t xml:space="preserve"> відповідно до чинних нормативів, забезпечення виконання працівниками положень посадових інструкцій</w:t>
      </w:r>
      <w:r w:rsidR="00CB7974">
        <w:rPr>
          <w:color w:val="000000"/>
          <w:sz w:val="28"/>
          <w:szCs w:val="28"/>
        </w:rPr>
        <w:t>.</w:t>
      </w:r>
    </w:p>
    <w:p w:rsidR="00EF5480" w:rsidRPr="00CB7974" w:rsidRDefault="00EF5480" w:rsidP="00EF5480">
      <w:pPr>
        <w:pStyle w:val="a3"/>
        <w:spacing w:before="0" w:beforeAutospacing="0" w:after="0" w:afterAutospacing="0"/>
        <w:jc w:val="both"/>
        <w:textAlignment w:val="baseline"/>
        <w:rPr>
          <w:color w:val="000000"/>
          <w:sz w:val="28"/>
          <w:szCs w:val="28"/>
        </w:rPr>
      </w:pPr>
    </w:p>
    <w:p w:rsidR="00EF5480" w:rsidRPr="00CB7974" w:rsidRDefault="00EF5480" w:rsidP="00EF5480">
      <w:pPr>
        <w:pStyle w:val="a3"/>
        <w:numPr>
          <w:ilvl w:val="0"/>
          <w:numId w:val="20"/>
        </w:numPr>
        <w:shd w:val="clear" w:color="auto" w:fill="FFFFFF"/>
        <w:spacing w:before="0" w:beforeAutospacing="0" w:after="0" w:afterAutospacing="0"/>
        <w:jc w:val="both"/>
        <w:textAlignment w:val="baseline"/>
        <w:rPr>
          <w:rFonts w:ascii="Arial" w:hAnsi="Arial" w:cs="Arial"/>
          <w:color w:val="000000"/>
          <w:sz w:val="28"/>
          <w:szCs w:val="28"/>
        </w:rPr>
      </w:pPr>
      <w:r w:rsidRPr="00CB7974">
        <w:rPr>
          <w:color w:val="000000"/>
          <w:sz w:val="28"/>
          <w:szCs w:val="28"/>
        </w:rPr>
        <w:t>Впровадження гнучких форм здобуття освіти, що відповідають потребам різних категорій здобувачів освіти</w:t>
      </w:r>
      <w:r w:rsidR="00CB7974">
        <w:rPr>
          <w:color w:val="000000"/>
          <w:sz w:val="28"/>
          <w:szCs w:val="28"/>
        </w:rPr>
        <w:t>.</w:t>
      </w:r>
    </w:p>
    <w:p w:rsidR="00EF5480" w:rsidRPr="00CB7974" w:rsidRDefault="00EF5480" w:rsidP="00EF5480">
      <w:pPr>
        <w:pStyle w:val="a3"/>
        <w:shd w:val="clear" w:color="auto" w:fill="FFFFFF"/>
        <w:spacing w:before="0" w:beforeAutospacing="0" w:after="0" w:afterAutospacing="0"/>
        <w:jc w:val="both"/>
        <w:textAlignment w:val="baseline"/>
        <w:rPr>
          <w:rFonts w:ascii="Arial" w:hAnsi="Arial" w:cs="Arial"/>
          <w:color w:val="000000"/>
          <w:sz w:val="28"/>
          <w:szCs w:val="28"/>
        </w:rPr>
      </w:pPr>
    </w:p>
    <w:p w:rsidR="00EF5480" w:rsidRPr="00CB7974" w:rsidRDefault="000C089F" w:rsidP="00EF5480">
      <w:pPr>
        <w:pStyle w:val="a3"/>
        <w:numPr>
          <w:ilvl w:val="0"/>
          <w:numId w:val="20"/>
        </w:numPr>
        <w:shd w:val="clear" w:color="auto" w:fill="FFFFFF"/>
        <w:spacing w:before="0" w:beforeAutospacing="0" w:after="0" w:afterAutospacing="0"/>
        <w:jc w:val="both"/>
        <w:textAlignment w:val="baseline"/>
        <w:rPr>
          <w:rFonts w:ascii="Arial" w:hAnsi="Arial" w:cs="Arial"/>
          <w:color w:val="000000"/>
          <w:sz w:val="28"/>
          <w:szCs w:val="28"/>
        </w:rPr>
      </w:pPr>
      <w:r w:rsidRPr="00CB7974">
        <w:rPr>
          <w:color w:val="000000"/>
          <w:sz w:val="28"/>
          <w:szCs w:val="28"/>
        </w:rPr>
        <w:t>Активне впровадження сучасних освітніх і виробничих технологій</w:t>
      </w:r>
      <w:r w:rsidR="00CB7974">
        <w:rPr>
          <w:color w:val="000000"/>
          <w:sz w:val="28"/>
          <w:szCs w:val="28"/>
        </w:rPr>
        <w:t>.</w:t>
      </w:r>
    </w:p>
    <w:p w:rsidR="00EF5480" w:rsidRPr="00CB7974" w:rsidRDefault="00EF5480" w:rsidP="00EF5480">
      <w:pPr>
        <w:pStyle w:val="a3"/>
        <w:shd w:val="clear" w:color="auto" w:fill="FFFFFF"/>
        <w:spacing w:before="0" w:beforeAutospacing="0" w:after="0" w:afterAutospacing="0"/>
        <w:jc w:val="both"/>
        <w:textAlignment w:val="baseline"/>
        <w:rPr>
          <w:rFonts w:ascii="Arial" w:hAnsi="Arial" w:cs="Arial"/>
          <w:color w:val="000000"/>
          <w:sz w:val="28"/>
          <w:szCs w:val="28"/>
        </w:rPr>
      </w:pPr>
    </w:p>
    <w:p w:rsidR="00EF5480" w:rsidRPr="00CB7974" w:rsidRDefault="00EF5480" w:rsidP="00EF5480">
      <w:pPr>
        <w:pStyle w:val="a3"/>
        <w:numPr>
          <w:ilvl w:val="0"/>
          <w:numId w:val="20"/>
        </w:numPr>
        <w:shd w:val="clear" w:color="auto" w:fill="FFFFFF"/>
        <w:spacing w:before="0" w:beforeAutospacing="0" w:after="0" w:afterAutospacing="0"/>
        <w:jc w:val="both"/>
        <w:textAlignment w:val="baseline"/>
        <w:rPr>
          <w:rFonts w:ascii="Arial" w:hAnsi="Arial" w:cs="Arial"/>
          <w:color w:val="000000"/>
          <w:sz w:val="28"/>
          <w:szCs w:val="28"/>
        </w:rPr>
      </w:pPr>
      <w:r w:rsidRPr="00CB7974">
        <w:rPr>
          <w:color w:val="000000"/>
          <w:sz w:val="28"/>
          <w:szCs w:val="28"/>
        </w:rPr>
        <w:t>П</w:t>
      </w:r>
      <w:r w:rsidR="000C089F" w:rsidRPr="00CB7974">
        <w:rPr>
          <w:color w:val="000000"/>
          <w:sz w:val="28"/>
          <w:szCs w:val="28"/>
        </w:rPr>
        <w:t>ридбання нового обладнання, матеріалів для навчально-виробничих майстерень з метою організації якісного освітнього процесу</w:t>
      </w:r>
      <w:r w:rsidR="00CB7974">
        <w:rPr>
          <w:color w:val="000000"/>
          <w:sz w:val="28"/>
          <w:szCs w:val="28"/>
        </w:rPr>
        <w:t>.</w:t>
      </w:r>
    </w:p>
    <w:p w:rsidR="00EF5480" w:rsidRPr="00CB7974" w:rsidRDefault="00EF5480" w:rsidP="00EF5480">
      <w:pPr>
        <w:pStyle w:val="a3"/>
        <w:shd w:val="clear" w:color="auto" w:fill="FFFFFF"/>
        <w:spacing w:before="0" w:beforeAutospacing="0" w:after="0" w:afterAutospacing="0"/>
        <w:jc w:val="both"/>
        <w:textAlignment w:val="baseline"/>
        <w:rPr>
          <w:rFonts w:ascii="Arial" w:hAnsi="Arial" w:cs="Arial"/>
          <w:color w:val="000000"/>
          <w:sz w:val="28"/>
          <w:szCs w:val="28"/>
        </w:rPr>
      </w:pPr>
    </w:p>
    <w:p w:rsidR="000C089F" w:rsidRPr="00CB7974" w:rsidRDefault="000C089F" w:rsidP="00EF5480">
      <w:pPr>
        <w:pStyle w:val="a3"/>
        <w:numPr>
          <w:ilvl w:val="0"/>
          <w:numId w:val="20"/>
        </w:numPr>
        <w:shd w:val="clear" w:color="auto" w:fill="FFFFFF"/>
        <w:spacing w:before="0" w:beforeAutospacing="0" w:after="0" w:afterAutospacing="0"/>
        <w:jc w:val="both"/>
        <w:textAlignment w:val="baseline"/>
        <w:rPr>
          <w:rFonts w:ascii="Arial" w:hAnsi="Arial" w:cs="Arial"/>
          <w:color w:val="000000"/>
          <w:sz w:val="28"/>
          <w:szCs w:val="28"/>
        </w:rPr>
      </w:pPr>
      <w:r w:rsidRPr="00CB7974">
        <w:rPr>
          <w:color w:val="000000"/>
          <w:sz w:val="28"/>
          <w:szCs w:val="28"/>
        </w:rPr>
        <w:t>Реалізація комплексних заходів із захисту життя та здоров’я учасників освітнього процесу під час надзвичайних ситуацій</w:t>
      </w:r>
      <w:r w:rsidR="00CB7974">
        <w:rPr>
          <w:color w:val="000000"/>
          <w:sz w:val="28"/>
          <w:szCs w:val="28"/>
        </w:rPr>
        <w:t>.</w:t>
      </w:r>
    </w:p>
    <w:p w:rsidR="00EF5480" w:rsidRPr="00CB7974" w:rsidRDefault="00EF5480" w:rsidP="00EF5480">
      <w:pPr>
        <w:pStyle w:val="a3"/>
        <w:shd w:val="clear" w:color="auto" w:fill="FFFFFF"/>
        <w:spacing w:before="0" w:beforeAutospacing="0" w:after="0" w:afterAutospacing="0"/>
        <w:jc w:val="both"/>
        <w:textAlignment w:val="baseline"/>
        <w:rPr>
          <w:rFonts w:ascii="Arial" w:hAnsi="Arial" w:cs="Arial"/>
          <w:color w:val="000000"/>
          <w:sz w:val="28"/>
          <w:szCs w:val="28"/>
        </w:rPr>
      </w:pPr>
    </w:p>
    <w:p w:rsidR="00EF5480" w:rsidRPr="00CB7974" w:rsidRDefault="00EF5480" w:rsidP="00EF5480">
      <w:pPr>
        <w:pStyle w:val="a3"/>
        <w:numPr>
          <w:ilvl w:val="0"/>
          <w:numId w:val="20"/>
        </w:numPr>
        <w:spacing w:before="0" w:beforeAutospacing="0" w:after="0" w:afterAutospacing="0"/>
        <w:jc w:val="both"/>
        <w:textAlignment w:val="baseline"/>
        <w:rPr>
          <w:color w:val="000000"/>
          <w:sz w:val="28"/>
          <w:szCs w:val="28"/>
        </w:rPr>
      </w:pPr>
      <w:r w:rsidRPr="00CB7974">
        <w:rPr>
          <w:bCs/>
          <w:color w:val="000000"/>
          <w:sz w:val="28"/>
          <w:szCs w:val="28"/>
        </w:rPr>
        <w:t>Формування загальнокультурних та морально-етичних цінностей у здобувачів освіти</w:t>
      </w:r>
      <w:r w:rsidRPr="00CB7974">
        <w:rPr>
          <w:color w:val="000000"/>
          <w:sz w:val="28"/>
          <w:szCs w:val="28"/>
        </w:rPr>
        <w:t>, виховання патріотизму, духовності, здорового способу життя з використанням сучасних методів і форм виховної роботи</w:t>
      </w:r>
      <w:r w:rsidR="00CB7974">
        <w:rPr>
          <w:color w:val="000000"/>
          <w:sz w:val="28"/>
          <w:szCs w:val="28"/>
        </w:rPr>
        <w:t>.</w:t>
      </w:r>
    </w:p>
    <w:p w:rsidR="00EF5480" w:rsidRPr="00CB7974" w:rsidRDefault="00EF5480" w:rsidP="00EF5480">
      <w:pPr>
        <w:pStyle w:val="a3"/>
        <w:spacing w:before="0" w:beforeAutospacing="0" w:after="0" w:afterAutospacing="0"/>
        <w:jc w:val="both"/>
        <w:textAlignment w:val="baseline"/>
        <w:rPr>
          <w:color w:val="000000"/>
          <w:sz w:val="28"/>
          <w:szCs w:val="28"/>
        </w:rPr>
      </w:pPr>
    </w:p>
    <w:p w:rsidR="000C089F" w:rsidRPr="00CB7974" w:rsidRDefault="00EF5480" w:rsidP="00EF5480">
      <w:pPr>
        <w:pStyle w:val="a3"/>
        <w:numPr>
          <w:ilvl w:val="0"/>
          <w:numId w:val="20"/>
        </w:numPr>
        <w:spacing w:before="0" w:beforeAutospacing="0" w:after="0" w:afterAutospacing="0"/>
        <w:jc w:val="both"/>
        <w:textAlignment w:val="baseline"/>
        <w:rPr>
          <w:color w:val="000000"/>
          <w:sz w:val="28"/>
          <w:szCs w:val="28"/>
        </w:rPr>
      </w:pPr>
      <w:r w:rsidRPr="00CB7974">
        <w:rPr>
          <w:bCs/>
          <w:color w:val="000000"/>
          <w:sz w:val="28"/>
          <w:szCs w:val="28"/>
        </w:rPr>
        <w:t>Адаптація профорієнтаційної роботи</w:t>
      </w:r>
      <w:r w:rsidRPr="00CB7974">
        <w:rPr>
          <w:color w:val="000000"/>
          <w:sz w:val="28"/>
          <w:szCs w:val="28"/>
        </w:rPr>
        <w:t xml:space="preserve"> до сучасних умов, зокрема, з урахуванням викликів, пов’язаних із воєнним станом</w:t>
      </w:r>
      <w:r w:rsidR="00CB7974">
        <w:rPr>
          <w:color w:val="000000"/>
          <w:sz w:val="28"/>
          <w:szCs w:val="28"/>
        </w:rPr>
        <w:t>.</w:t>
      </w:r>
    </w:p>
    <w:p w:rsidR="000C089F" w:rsidRPr="00CB7974" w:rsidRDefault="000C089F">
      <w:pPr>
        <w:rPr>
          <w:sz w:val="28"/>
          <w:szCs w:val="28"/>
        </w:rPr>
      </w:pPr>
    </w:p>
    <w:p w:rsidR="000C089F" w:rsidRPr="00CB7974" w:rsidRDefault="000C089F">
      <w:pPr>
        <w:rPr>
          <w:sz w:val="28"/>
          <w:szCs w:val="28"/>
        </w:rPr>
      </w:pPr>
    </w:p>
    <w:p w:rsidR="000C089F" w:rsidRPr="00CB7974" w:rsidRDefault="000C089F">
      <w:pPr>
        <w:rPr>
          <w:sz w:val="28"/>
          <w:szCs w:val="28"/>
        </w:rPr>
      </w:pPr>
    </w:p>
    <w:p w:rsidR="00382A40" w:rsidRDefault="00382A40"/>
    <w:sectPr w:rsidR="00382A40" w:rsidSect="00CE3A37">
      <w:pgSz w:w="11906" w:h="16838"/>
      <w:pgMar w:top="426" w:right="849"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E3E8E"/>
    <w:multiLevelType w:val="multilevel"/>
    <w:tmpl w:val="FF4A4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563CCE"/>
    <w:multiLevelType w:val="hybridMultilevel"/>
    <w:tmpl w:val="BBF642AC"/>
    <w:lvl w:ilvl="0" w:tplc="2D707B7A">
      <w:start w:val="1"/>
      <w:numFmt w:val="bullet"/>
      <w:lvlText w:val="˗"/>
      <w:lvlJc w:val="left"/>
      <w:pPr>
        <w:ind w:left="1440" w:hanging="360"/>
      </w:pPr>
      <w:rPr>
        <w:rFonts w:ascii="Times New Roman" w:hAnsi="Times New Roman" w:cs="Times New Roman"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
    <w:nsid w:val="18983355"/>
    <w:multiLevelType w:val="hybridMultilevel"/>
    <w:tmpl w:val="851AB8D0"/>
    <w:lvl w:ilvl="0" w:tplc="2D707B7A">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nsid w:val="196C7849"/>
    <w:multiLevelType w:val="multilevel"/>
    <w:tmpl w:val="BF0A7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EC4AB0"/>
    <w:multiLevelType w:val="multilevel"/>
    <w:tmpl w:val="FF3C4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186310"/>
    <w:multiLevelType w:val="multilevel"/>
    <w:tmpl w:val="68B45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8BC2227"/>
    <w:multiLevelType w:val="multilevel"/>
    <w:tmpl w:val="D8665AC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AC76CA0"/>
    <w:multiLevelType w:val="hybridMultilevel"/>
    <w:tmpl w:val="06680766"/>
    <w:lvl w:ilvl="0" w:tplc="2D707B7A">
      <w:start w:val="1"/>
      <w:numFmt w:val="bullet"/>
      <w:lvlText w:val="˗"/>
      <w:lvlJc w:val="left"/>
      <w:pPr>
        <w:ind w:left="1428" w:hanging="360"/>
      </w:pPr>
      <w:rPr>
        <w:rFonts w:ascii="Times New Roman" w:hAnsi="Times New Roman" w:cs="Times New Roman" w:hint="default"/>
      </w:rPr>
    </w:lvl>
    <w:lvl w:ilvl="1" w:tplc="20000003" w:tentative="1">
      <w:start w:val="1"/>
      <w:numFmt w:val="bullet"/>
      <w:lvlText w:val="o"/>
      <w:lvlJc w:val="left"/>
      <w:pPr>
        <w:ind w:left="2148" w:hanging="360"/>
      </w:pPr>
      <w:rPr>
        <w:rFonts w:ascii="Courier New" w:hAnsi="Courier New" w:cs="Courier New" w:hint="default"/>
      </w:rPr>
    </w:lvl>
    <w:lvl w:ilvl="2" w:tplc="20000005" w:tentative="1">
      <w:start w:val="1"/>
      <w:numFmt w:val="bullet"/>
      <w:lvlText w:val=""/>
      <w:lvlJc w:val="left"/>
      <w:pPr>
        <w:ind w:left="2868" w:hanging="360"/>
      </w:pPr>
      <w:rPr>
        <w:rFonts w:ascii="Wingdings" w:hAnsi="Wingdings" w:hint="default"/>
      </w:rPr>
    </w:lvl>
    <w:lvl w:ilvl="3" w:tplc="20000001" w:tentative="1">
      <w:start w:val="1"/>
      <w:numFmt w:val="bullet"/>
      <w:lvlText w:val=""/>
      <w:lvlJc w:val="left"/>
      <w:pPr>
        <w:ind w:left="3588" w:hanging="360"/>
      </w:pPr>
      <w:rPr>
        <w:rFonts w:ascii="Symbol" w:hAnsi="Symbol" w:hint="default"/>
      </w:rPr>
    </w:lvl>
    <w:lvl w:ilvl="4" w:tplc="20000003" w:tentative="1">
      <w:start w:val="1"/>
      <w:numFmt w:val="bullet"/>
      <w:lvlText w:val="o"/>
      <w:lvlJc w:val="left"/>
      <w:pPr>
        <w:ind w:left="4308" w:hanging="360"/>
      </w:pPr>
      <w:rPr>
        <w:rFonts w:ascii="Courier New" w:hAnsi="Courier New" w:cs="Courier New" w:hint="default"/>
      </w:rPr>
    </w:lvl>
    <w:lvl w:ilvl="5" w:tplc="20000005" w:tentative="1">
      <w:start w:val="1"/>
      <w:numFmt w:val="bullet"/>
      <w:lvlText w:val=""/>
      <w:lvlJc w:val="left"/>
      <w:pPr>
        <w:ind w:left="5028" w:hanging="360"/>
      </w:pPr>
      <w:rPr>
        <w:rFonts w:ascii="Wingdings" w:hAnsi="Wingdings" w:hint="default"/>
      </w:rPr>
    </w:lvl>
    <w:lvl w:ilvl="6" w:tplc="20000001" w:tentative="1">
      <w:start w:val="1"/>
      <w:numFmt w:val="bullet"/>
      <w:lvlText w:val=""/>
      <w:lvlJc w:val="left"/>
      <w:pPr>
        <w:ind w:left="5748" w:hanging="360"/>
      </w:pPr>
      <w:rPr>
        <w:rFonts w:ascii="Symbol" w:hAnsi="Symbol" w:hint="default"/>
      </w:rPr>
    </w:lvl>
    <w:lvl w:ilvl="7" w:tplc="20000003" w:tentative="1">
      <w:start w:val="1"/>
      <w:numFmt w:val="bullet"/>
      <w:lvlText w:val="o"/>
      <w:lvlJc w:val="left"/>
      <w:pPr>
        <w:ind w:left="6468" w:hanging="360"/>
      </w:pPr>
      <w:rPr>
        <w:rFonts w:ascii="Courier New" w:hAnsi="Courier New" w:cs="Courier New" w:hint="default"/>
      </w:rPr>
    </w:lvl>
    <w:lvl w:ilvl="8" w:tplc="20000005" w:tentative="1">
      <w:start w:val="1"/>
      <w:numFmt w:val="bullet"/>
      <w:lvlText w:val=""/>
      <w:lvlJc w:val="left"/>
      <w:pPr>
        <w:ind w:left="7188" w:hanging="360"/>
      </w:pPr>
      <w:rPr>
        <w:rFonts w:ascii="Wingdings" w:hAnsi="Wingdings" w:hint="default"/>
      </w:rPr>
    </w:lvl>
  </w:abstractNum>
  <w:abstractNum w:abstractNumId="8">
    <w:nsid w:val="54F453FC"/>
    <w:multiLevelType w:val="hybridMultilevel"/>
    <w:tmpl w:val="45A08C76"/>
    <w:lvl w:ilvl="0" w:tplc="2D707B7A">
      <w:start w:val="1"/>
      <w:numFmt w:val="bullet"/>
      <w:lvlText w:val="˗"/>
      <w:lvlJc w:val="left"/>
      <w:pPr>
        <w:ind w:left="1364" w:hanging="360"/>
      </w:pPr>
      <w:rPr>
        <w:rFonts w:ascii="Times New Roman" w:hAnsi="Times New Roman" w:cs="Times New Roman" w:hint="default"/>
      </w:rPr>
    </w:lvl>
    <w:lvl w:ilvl="1" w:tplc="FFFFFFFF" w:tentative="1">
      <w:start w:val="1"/>
      <w:numFmt w:val="bullet"/>
      <w:lvlText w:val="o"/>
      <w:lvlJc w:val="left"/>
      <w:pPr>
        <w:ind w:left="2084" w:hanging="360"/>
      </w:pPr>
      <w:rPr>
        <w:rFonts w:ascii="Courier New" w:hAnsi="Courier New" w:cs="Courier New" w:hint="default"/>
      </w:rPr>
    </w:lvl>
    <w:lvl w:ilvl="2" w:tplc="FFFFFFFF" w:tentative="1">
      <w:start w:val="1"/>
      <w:numFmt w:val="bullet"/>
      <w:lvlText w:val=""/>
      <w:lvlJc w:val="left"/>
      <w:pPr>
        <w:ind w:left="2804" w:hanging="360"/>
      </w:pPr>
      <w:rPr>
        <w:rFonts w:ascii="Wingdings" w:hAnsi="Wingdings" w:hint="default"/>
      </w:rPr>
    </w:lvl>
    <w:lvl w:ilvl="3" w:tplc="FFFFFFFF" w:tentative="1">
      <w:start w:val="1"/>
      <w:numFmt w:val="bullet"/>
      <w:lvlText w:val=""/>
      <w:lvlJc w:val="left"/>
      <w:pPr>
        <w:ind w:left="3524" w:hanging="360"/>
      </w:pPr>
      <w:rPr>
        <w:rFonts w:ascii="Symbol" w:hAnsi="Symbol" w:hint="default"/>
      </w:rPr>
    </w:lvl>
    <w:lvl w:ilvl="4" w:tplc="FFFFFFFF" w:tentative="1">
      <w:start w:val="1"/>
      <w:numFmt w:val="bullet"/>
      <w:lvlText w:val="o"/>
      <w:lvlJc w:val="left"/>
      <w:pPr>
        <w:ind w:left="4244" w:hanging="360"/>
      </w:pPr>
      <w:rPr>
        <w:rFonts w:ascii="Courier New" w:hAnsi="Courier New" w:cs="Courier New" w:hint="default"/>
      </w:rPr>
    </w:lvl>
    <w:lvl w:ilvl="5" w:tplc="FFFFFFFF" w:tentative="1">
      <w:start w:val="1"/>
      <w:numFmt w:val="bullet"/>
      <w:lvlText w:val=""/>
      <w:lvlJc w:val="left"/>
      <w:pPr>
        <w:ind w:left="4964" w:hanging="360"/>
      </w:pPr>
      <w:rPr>
        <w:rFonts w:ascii="Wingdings" w:hAnsi="Wingdings" w:hint="default"/>
      </w:rPr>
    </w:lvl>
    <w:lvl w:ilvl="6" w:tplc="FFFFFFFF" w:tentative="1">
      <w:start w:val="1"/>
      <w:numFmt w:val="bullet"/>
      <w:lvlText w:val=""/>
      <w:lvlJc w:val="left"/>
      <w:pPr>
        <w:ind w:left="5684" w:hanging="360"/>
      </w:pPr>
      <w:rPr>
        <w:rFonts w:ascii="Symbol" w:hAnsi="Symbol" w:hint="default"/>
      </w:rPr>
    </w:lvl>
    <w:lvl w:ilvl="7" w:tplc="FFFFFFFF" w:tentative="1">
      <w:start w:val="1"/>
      <w:numFmt w:val="bullet"/>
      <w:lvlText w:val="o"/>
      <w:lvlJc w:val="left"/>
      <w:pPr>
        <w:ind w:left="6404" w:hanging="360"/>
      </w:pPr>
      <w:rPr>
        <w:rFonts w:ascii="Courier New" w:hAnsi="Courier New" w:cs="Courier New" w:hint="default"/>
      </w:rPr>
    </w:lvl>
    <w:lvl w:ilvl="8" w:tplc="FFFFFFFF" w:tentative="1">
      <w:start w:val="1"/>
      <w:numFmt w:val="bullet"/>
      <w:lvlText w:val=""/>
      <w:lvlJc w:val="left"/>
      <w:pPr>
        <w:ind w:left="7124" w:hanging="360"/>
      </w:pPr>
      <w:rPr>
        <w:rFonts w:ascii="Wingdings" w:hAnsi="Wingdings" w:hint="default"/>
      </w:rPr>
    </w:lvl>
  </w:abstractNum>
  <w:abstractNum w:abstractNumId="9">
    <w:nsid w:val="565D6B69"/>
    <w:multiLevelType w:val="multilevel"/>
    <w:tmpl w:val="D4323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7C44D61"/>
    <w:multiLevelType w:val="multilevel"/>
    <w:tmpl w:val="7F7C5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B730BB9"/>
    <w:multiLevelType w:val="hybridMultilevel"/>
    <w:tmpl w:val="DE0AEAC8"/>
    <w:lvl w:ilvl="0" w:tplc="1744F056">
      <w:start w:val="1"/>
      <w:numFmt w:val="decimal"/>
      <w:lvlText w:val="%1."/>
      <w:lvlJc w:val="left"/>
      <w:pPr>
        <w:ind w:left="786" w:hanging="360"/>
      </w:pPr>
      <w:rPr>
        <w:rFonts w:hint="default"/>
      </w:rPr>
    </w:lvl>
    <w:lvl w:ilvl="1" w:tplc="20000019" w:tentative="1">
      <w:start w:val="1"/>
      <w:numFmt w:val="lowerLetter"/>
      <w:lvlText w:val="%2."/>
      <w:lvlJc w:val="left"/>
      <w:pPr>
        <w:ind w:left="1506" w:hanging="360"/>
      </w:pPr>
    </w:lvl>
    <w:lvl w:ilvl="2" w:tplc="2000001B" w:tentative="1">
      <w:start w:val="1"/>
      <w:numFmt w:val="lowerRoman"/>
      <w:lvlText w:val="%3."/>
      <w:lvlJc w:val="right"/>
      <w:pPr>
        <w:ind w:left="2226" w:hanging="180"/>
      </w:pPr>
    </w:lvl>
    <w:lvl w:ilvl="3" w:tplc="2000000F" w:tentative="1">
      <w:start w:val="1"/>
      <w:numFmt w:val="decimal"/>
      <w:lvlText w:val="%4."/>
      <w:lvlJc w:val="left"/>
      <w:pPr>
        <w:ind w:left="2946" w:hanging="360"/>
      </w:pPr>
    </w:lvl>
    <w:lvl w:ilvl="4" w:tplc="20000019" w:tentative="1">
      <w:start w:val="1"/>
      <w:numFmt w:val="lowerLetter"/>
      <w:lvlText w:val="%5."/>
      <w:lvlJc w:val="left"/>
      <w:pPr>
        <w:ind w:left="3666" w:hanging="360"/>
      </w:pPr>
    </w:lvl>
    <w:lvl w:ilvl="5" w:tplc="2000001B" w:tentative="1">
      <w:start w:val="1"/>
      <w:numFmt w:val="lowerRoman"/>
      <w:lvlText w:val="%6."/>
      <w:lvlJc w:val="right"/>
      <w:pPr>
        <w:ind w:left="4386" w:hanging="180"/>
      </w:pPr>
    </w:lvl>
    <w:lvl w:ilvl="6" w:tplc="2000000F" w:tentative="1">
      <w:start w:val="1"/>
      <w:numFmt w:val="decimal"/>
      <w:lvlText w:val="%7."/>
      <w:lvlJc w:val="left"/>
      <w:pPr>
        <w:ind w:left="5106" w:hanging="360"/>
      </w:pPr>
    </w:lvl>
    <w:lvl w:ilvl="7" w:tplc="20000019" w:tentative="1">
      <w:start w:val="1"/>
      <w:numFmt w:val="lowerLetter"/>
      <w:lvlText w:val="%8."/>
      <w:lvlJc w:val="left"/>
      <w:pPr>
        <w:ind w:left="5826" w:hanging="360"/>
      </w:pPr>
    </w:lvl>
    <w:lvl w:ilvl="8" w:tplc="2000001B" w:tentative="1">
      <w:start w:val="1"/>
      <w:numFmt w:val="lowerRoman"/>
      <w:lvlText w:val="%9."/>
      <w:lvlJc w:val="right"/>
      <w:pPr>
        <w:ind w:left="6546" w:hanging="180"/>
      </w:pPr>
    </w:lvl>
  </w:abstractNum>
  <w:abstractNum w:abstractNumId="12">
    <w:nsid w:val="69C02C71"/>
    <w:multiLevelType w:val="hybridMultilevel"/>
    <w:tmpl w:val="D72424B0"/>
    <w:lvl w:ilvl="0" w:tplc="CC6E1B94">
      <w:start w:val="1"/>
      <w:numFmt w:val="decimal"/>
      <w:lvlText w:val="%1."/>
      <w:lvlJc w:val="left"/>
      <w:pPr>
        <w:ind w:left="1146" w:hanging="360"/>
      </w:pPr>
      <w:rPr>
        <w:i w:val="0"/>
        <w:iCs w:val="0"/>
      </w:rPr>
    </w:lvl>
    <w:lvl w:ilvl="1" w:tplc="20000019" w:tentative="1">
      <w:start w:val="1"/>
      <w:numFmt w:val="lowerLetter"/>
      <w:lvlText w:val="%2."/>
      <w:lvlJc w:val="left"/>
      <w:pPr>
        <w:ind w:left="1866" w:hanging="360"/>
      </w:pPr>
    </w:lvl>
    <w:lvl w:ilvl="2" w:tplc="2000001B" w:tentative="1">
      <w:start w:val="1"/>
      <w:numFmt w:val="lowerRoman"/>
      <w:lvlText w:val="%3."/>
      <w:lvlJc w:val="right"/>
      <w:pPr>
        <w:ind w:left="2586" w:hanging="180"/>
      </w:pPr>
    </w:lvl>
    <w:lvl w:ilvl="3" w:tplc="2000000F" w:tentative="1">
      <w:start w:val="1"/>
      <w:numFmt w:val="decimal"/>
      <w:lvlText w:val="%4."/>
      <w:lvlJc w:val="left"/>
      <w:pPr>
        <w:ind w:left="3306" w:hanging="360"/>
      </w:pPr>
    </w:lvl>
    <w:lvl w:ilvl="4" w:tplc="20000019" w:tentative="1">
      <w:start w:val="1"/>
      <w:numFmt w:val="lowerLetter"/>
      <w:lvlText w:val="%5."/>
      <w:lvlJc w:val="left"/>
      <w:pPr>
        <w:ind w:left="4026" w:hanging="360"/>
      </w:pPr>
    </w:lvl>
    <w:lvl w:ilvl="5" w:tplc="2000001B" w:tentative="1">
      <w:start w:val="1"/>
      <w:numFmt w:val="lowerRoman"/>
      <w:lvlText w:val="%6."/>
      <w:lvlJc w:val="right"/>
      <w:pPr>
        <w:ind w:left="4746" w:hanging="180"/>
      </w:pPr>
    </w:lvl>
    <w:lvl w:ilvl="6" w:tplc="2000000F" w:tentative="1">
      <w:start w:val="1"/>
      <w:numFmt w:val="decimal"/>
      <w:lvlText w:val="%7."/>
      <w:lvlJc w:val="left"/>
      <w:pPr>
        <w:ind w:left="5466" w:hanging="360"/>
      </w:pPr>
    </w:lvl>
    <w:lvl w:ilvl="7" w:tplc="20000019" w:tentative="1">
      <w:start w:val="1"/>
      <w:numFmt w:val="lowerLetter"/>
      <w:lvlText w:val="%8."/>
      <w:lvlJc w:val="left"/>
      <w:pPr>
        <w:ind w:left="6186" w:hanging="360"/>
      </w:pPr>
    </w:lvl>
    <w:lvl w:ilvl="8" w:tplc="2000001B" w:tentative="1">
      <w:start w:val="1"/>
      <w:numFmt w:val="lowerRoman"/>
      <w:lvlText w:val="%9."/>
      <w:lvlJc w:val="right"/>
      <w:pPr>
        <w:ind w:left="6906" w:hanging="180"/>
      </w:pPr>
    </w:lvl>
  </w:abstractNum>
  <w:abstractNum w:abstractNumId="13">
    <w:nsid w:val="6B770541"/>
    <w:multiLevelType w:val="hybridMultilevel"/>
    <w:tmpl w:val="6ED8E414"/>
    <w:lvl w:ilvl="0" w:tplc="2D707B7A">
      <w:start w:val="1"/>
      <w:numFmt w:val="bullet"/>
      <w:lvlText w:val="˗"/>
      <w:lvlJc w:val="left"/>
      <w:pPr>
        <w:ind w:left="1571" w:hanging="360"/>
      </w:pPr>
      <w:rPr>
        <w:rFonts w:ascii="Times New Roman" w:hAnsi="Times New Roman" w:cs="Times New Roman" w:hint="default"/>
      </w:rPr>
    </w:lvl>
    <w:lvl w:ilvl="1" w:tplc="20000003" w:tentative="1">
      <w:start w:val="1"/>
      <w:numFmt w:val="bullet"/>
      <w:lvlText w:val="o"/>
      <w:lvlJc w:val="left"/>
      <w:pPr>
        <w:ind w:left="2291" w:hanging="360"/>
      </w:pPr>
      <w:rPr>
        <w:rFonts w:ascii="Courier New" w:hAnsi="Courier New" w:cs="Courier New" w:hint="default"/>
      </w:rPr>
    </w:lvl>
    <w:lvl w:ilvl="2" w:tplc="20000005" w:tentative="1">
      <w:start w:val="1"/>
      <w:numFmt w:val="bullet"/>
      <w:lvlText w:val=""/>
      <w:lvlJc w:val="left"/>
      <w:pPr>
        <w:ind w:left="3011" w:hanging="360"/>
      </w:pPr>
      <w:rPr>
        <w:rFonts w:ascii="Wingdings" w:hAnsi="Wingdings" w:hint="default"/>
      </w:rPr>
    </w:lvl>
    <w:lvl w:ilvl="3" w:tplc="20000001" w:tentative="1">
      <w:start w:val="1"/>
      <w:numFmt w:val="bullet"/>
      <w:lvlText w:val=""/>
      <w:lvlJc w:val="left"/>
      <w:pPr>
        <w:ind w:left="3731" w:hanging="360"/>
      </w:pPr>
      <w:rPr>
        <w:rFonts w:ascii="Symbol" w:hAnsi="Symbol" w:hint="default"/>
      </w:rPr>
    </w:lvl>
    <w:lvl w:ilvl="4" w:tplc="20000003" w:tentative="1">
      <w:start w:val="1"/>
      <w:numFmt w:val="bullet"/>
      <w:lvlText w:val="o"/>
      <w:lvlJc w:val="left"/>
      <w:pPr>
        <w:ind w:left="4451" w:hanging="360"/>
      </w:pPr>
      <w:rPr>
        <w:rFonts w:ascii="Courier New" w:hAnsi="Courier New" w:cs="Courier New" w:hint="default"/>
      </w:rPr>
    </w:lvl>
    <w:lvl w:ilvl="5" w:tplc="20000005" w:tentative="1">
      <w:start w:val="1"/>
      <w:numFmt w:val="bullet"/>
      <w:lvlText w:val=""/>
      <w:lvlJc w:val="left"/>
      <w:pPr>
        <w:ind w:left="5171" w:hanging="360"/>
      </w:pPr>
      <w:rPr>
        <w:rFonts w:ascii="Wingdings" w:hAnsi="Wingdings" w:hint="default"/>
      </w:rPr>
    </w:lvl>
    <w:lvl w:ilvl="6" w:tplc="20000001" w:tentative="1">
      <w:start w:val="1"/>
      <w:numFmt w:val="bullet"/>
      <w:lvlText w:val=""/>
      <w:lvlJc w:val="left"/>
      <w:pPr>
        <w:ind w:left="5891" w:hanging="360"/>
      </w:pPr>
      <w:rPr>
        <w:rFonts w:ascii="Symbol" w:hAnsi="Symbol" w:hint="default"/>
      </w:rPr>
    </w:lvl>
    <w:lvl w:ilvl="7" w:tplc="20000003" w:tentative="1">
      <w:start w:val="1"/>
      <w:numFmt w:val="bullet"/>
      <w:lvlText w:val="o"/>
      <w:lvlJc w:val="left"/>
      <w:pPr>
        <w:ind w:left="6611" w:hanging="360"/>
      </w:pPr>
      <w:rPr>
        <w:rFonts w:ascii="Courier New" w:hAnsi="Courier New" w:cs="Courier New" w:hint="default"/>
      </w:rPr>
    </w:lvl>
    <w:lvl w:ilvl="8" w:tplc="20000005" w:tentative="1">
      <w:start w:val="1"/>
      <w:numFmt w:val="bullet"/>
      <w:lvlText w:val=""/>
      <w:lvlJc w:val="left"/>
      <w:pPr>
        <w:ind w:left="7331" w:hanging="360"/>
      </w:pPr>
      <w:rPr>
        <w:rFonts w:ascii="Wingdings" w:hAnsi="Wingdings" w:hint="default"/>
      </w:rPr>
    </w:lvl>
  </w:abstractNum>
  <w:abstractNum w:abstractNumId="14">
    <w:nsid w:val="6E772A9B"/>
    <w:multiLevelType w:val="hybridMultilevel"/>
    <w:tmpl w:val="81CE20BC"/>
    <w:lvl w:ilvl="0" w:tplc="1602C98E">
      <w:numFmt w:val="bullet"/>
      <w:lvlText w:val="-"/>
      <w:lvlJc w:val="left"/>
      <w:pPr>
        <w:ind w:left="862" w:hanging="360"/>
      </w:pPr>
      <w:rPr>
        <w:rFonts w:ascii="Times New Roman" w:eastAsia="Times New Roman" w:hAnsi="Times New Roman" w:cs="Times New Roman" w:hint="default"/>
      </w:rPr>
    </w:lvl>
    <w:lvl w:ilvl="1" w:tplc="04190003">
      <w:start w:val="1"/>
      <w:numFmt w:val="bullet"/>
      <w:lvlText w:val="o"/>
      <w:lvlJc w:val="left"/>
      <w:pPr>
        <w:ind w:left="1582" w:hanging="360"/>
      </w:pPr>
      <w:rPr>
        <w:rFonts w:ascii="Courier New" w:hAnsi="Courier New" w:cs="Courier New" w:hint="default"/>
      </w:rPr>
    </w:lvl>
    <w:lvl w:ilvl="2" w:tplc="04190005">
      <w:start w:val="1"/>
      <w:numFmt w:val="bullet"/>
      <w:lvlText w:val=""/>
      <w:lvlJc w:val="left"/>
      <w:pPr>
        <w:ind w:left="2302" w:hanging="360"/>
      </w:pPr>
      <w:rPr>
        <w:rFonts w:ascii="Wingdings" w:hAnsi="Wingdings" w:hint="default"/>
      </w:rPr>
    </w:lvl>
    <w:lvl w:ilvl="3" w:tplc="04190001">
      <w:start w:val="1"/>
      <w:numFmt w:val="bullet"/>
      <w:lvlText w:val=""/>
      <w:lvlJc w:val="left"/>
      <w:pPr>
        <w:ind w:left="3022" w:hanging="360"/>
      </w:pPr>
      <w:rPr>
        <w:rFonts w:ascii="Symbol" w:hAnsi="Symbol" w:hint="default"/>
      </w:rPr>
    </w:lvl>
    <w:lvl w:ilvl="4" w:tplc="04190003">
      <w:start w:val="1"/>
      <w:numFmt w:val="bullet"/>
      <w:lvlText w:val="o"/>
      <w:lvlJc w:val="left"/>
      <w:pPr>
        <w:ind w:left="3742" w:hanging="360"/>
      </w:pPr>
      <w:rPr>
        <w:rFonts w:ascii="Courier New" w:hAnsi="Courier New" w:cs="Courier New" w:hint="default"/>
      </w:rPr>
    </w:lvl>
    <w:lvl w:ilvl="5" w:tplc="04190005">
      <w:start w:val="1"/>
      <w:numFmt w:val="bullet"/>
      <w:lvlText w:val=""/>
      <w:lvlJc w:val="left"/>
      <w:pPr>
        <w:ind w:left="4462" w:hanging="360"/>
      </w:pPr>
      <w:rPr>
        <w:rFonts w:ascii="Wingdings" w:hAnsi="Wingdings" w:hint="default"/>
      </w:rPr>
    </w:lvl>
    <w:lvl w:ilvl="6" w:tplc="04190001">
      <w:start w:val="1"/>
      <w:numFmt w:val="bullet"/>
      <w:lvlText w:val=""/>
      <w:lvlJc w:val="left"/>
      <w:pPr>
        <w:ind w:left="5182" w:hanging="360"/>
      </w:pPr>
      <w:rPr>
        <w:rFonts w:ascii="Symbol" w:hAnsi="Symbol" w:hint="default"/>
      </w:rPr>
    </w:lvl>
    <w:lvl w:ilvl="7" w:tplc="04190003">
      <w:start w:val="1"/>
      <w:numFmt w:val="bullet"/>
      <w:lvlText w:val="o"/>
      <w:lvlJc w:val="left"/>
      <w:pPr>
        <w:ind w:left="5902" w:hanging="360"/>
      </w:pPr>
      <w:rPr>
        <w:rFonts w:ascii="Courier New" w:hAnsi="Courier New" w:cs="Courier New" w:hint="default"/>
      </w:rPr>
    </w:lvl>
    <w:lvl w:ilvl="8" w:tplc="04190005">
      <w:start w:val="1"/>
      <w:numFmt w:val="bullet"/>
      <w:lvlText w:val=""/>
      <w:lvlJc w:val="left"/>
      <w:pPr>
        <w:ind w:left="6622" w:hanging="360"/>
      </w:pPr>
      <w:rPr>
        <w:rFonts w:ascii="Wingdings" w:hAnsi="Wingdings" w:hint="default"/>
      </w:rPr>
    </w:lvl>
  </w:abstractNum>
  <w:abstractNum w:abstractNumId="15">
    <w:nsid w:val="775D7CEF"/>
    <w:multiLevelType w:val="hybridMultilevel"/>
    <w:tmpl w:val="526A2432"/>
    <w:lvl w:ilvl="0" w:tplc="2D707B7A">
      <w:start w:val="1"/>
      <w:numFmt w:val="bullet"/>
      <w:lvlText w:val="˗"/>
      <w:lvlJc w:val="left"/>
      <w:pPr>
        <w:ind w:left="1571" w:hanging="360"/>
      </w:pPr>
      <w:rPr>
        <w:rFonts w:ascii="Times New Roman" w:hAnsi="Times New Roman" w:cs="Times New Roman" w:hint="default"/>
      </w:rPr>
    </w:lvl>
    <w:lvl w:ilvl="1" w:tplc="20000003" w:tentative="1">
      <w:start w:val="1"/>
      <w:numFmt w:val="bullet"/>
      <w:lvlText w:val="o"/>
      <w:lvlJc w:val="left"/>
      <w:pPr>
        <w:ind w:left="2291" w:hanging="360"/>
      </w:pPr>
      <w:rPr>
        <w:rFonts w:ascii="Courier New" w:hAnsi="Courier New" w:cs="Courier New" w:hint="default"/>
      </w:rPr>
    </w:lvl>
    <w:lvl w:ilvl="2" w:tplc="20000005" w:tentative="1">
      <w:start w:val="1"/>
      <w:numFmt w:val="bullet"/>
      <w:lvlText w:val=""/>
      <w:lvlJc w:val="left"/>
      <w:pPr>
        <w:ind w:left="3011" w:hanging="360"/>
      </w:pPr>
      <w:rPr>
        <w:rFonts w:ascii="Wingdings" w:hAnsi="Wingdings" w:hint="default"/>
      </w:rPr>
    </w:lvl>
    <w:lvl w:ilvl="3" w:tplc="20000001" w:tentative="1">
      <w:start w:val="1"/>
      <w:numFmt w:val="bullet"/>
      <w:lvlText w:val=""/>
      <w:lvlJc w:val="left"/>
      <w:pPr>
        <w:ind w:left="3731" w:hanging="360"/>
      </w:pPr>
      <w:rPr>
        <w:rFonts w:ascii="Symbol" w:hAnsi="Symbol" w:hint="default"/>
      </w:rPr>
    </w:lvl>
    <w:lvl w:ilvl="4" w:tplc="20000003" w:tentative="1">
      <w:start w:val="1"/>
      <w:numFmt w:val="bullet"/>
      <w:lvlText w:val="o"/>
      <w:lvlJc w:val="left"/>
      <w:pPr>
        <w:ind w:left="4451" w:hanging="360"/>
      </w:pPr>
      <w:rPr>
        <w:rFonts w:ascii="Courier New" w:hAnsi="Courier New" w:cs="Courier New" w:hint="default"/>
      </w:rPr>
    </w:lvl>
    <w:lvl w:ilvl="5" w:tplc="20000005" w:tentative="1">
      <w:start w:val="1"/>
      <w:numFmt w:val="bullet"/>
      <w:lvlText w:val=""/>
      <w:lvlJc w:val="left"/>
      <w:pPr>
        <w:ind w:left="5171" w:hanging="360"/>
      </w:pPr>
      <w:rPr>
        <w:rFonts w:ascii="Wingdings" w:hAnsi="Wingdings" w:hint="default"/>
      </w:rPr>
    </w:lvl>
    <w:lvl w:ilvl="6" w:tplc="20000001" w:tentative="1">
      <w:start w:val="1"/>
      <w:numFmt w:val="bullet"/>
      <w:lvlText w:val=""/>
      <w:lvlJc w:val="left"/>
      <w:pPr>
        <w:ind w:left="5891" w:hanging="360"/>
      </w:pPr>
      <w:rPr>
        <w:rFonts w:ascii="Symbol" w:hAnsi="Symbol" w:hint="default"/>
      </w:rPr>
    </w:lvl>
    <w:lvl w:ilvl="7" w:tplc="20000003" w:tentative="1">
      <w:start w:val="1"/>
      <w:numFmt w:val="bullet"/>
      <w:lvlText w:val="o"/>
      <w:lvlJc w:val="left"/>
      <w:pPr>
        <w:ind w:left="6611" w:hanging="360"/>
      </w:pPr>
      <w:rPr>
        <w:rFonts w:ascii="Courier New" w:hAnsi="Courier New" w:cs="Courier New" w:hint="default"/>
      </w:rPr>
    </w:lvl>
    <w:lvl w:ilvl="8" w:tplc="20000005" w:tentative="1">
      <w:start w:val="1"/>
      <w:numFmt w:val="bullet"/>
      <w:lvlText w:val=""/>
      <w:lvlJc w:val="left"/>
      <w:pPr>
        <w:ind w:left="7331" w:hanging="360"/>
      </w:pPr>
      <w:rPr>
        <w:rFonts w:ascii="Wingdings" w:hAnsi="Wingdings" w:hint="default"/>
      </w:rPr>
    </w:lvl>
  </w:abstractNum>
  <w:num w:numId="1">
    <w:abstractNumId w:val="14"/>
  </w:num>
  <w:num w:numId="2">
    <w:abstractNumId w:val="11"/>
  </w:num>
  <w:num w:numId="3">
    <w:abstractNumId w:val="12"/>
  </w:num>
  <w:num w:numId="4">
    <w:abstractNumId w:val="1"/>
  </w:num>
  <w:num w:numId="5">
    <w:abstractNumId w:val="7"/>
  </w:num>
  <w:num w:numId="6">
    <w:abstractNumId w:val="13"/>
  </w:num>
  <w:num w:numId="7">
    <w:abstractNumId w:val="15"/>
  </w:num>
  <w:num w:numId="8">
    <w:abstractNumId w:val="8"/>
  </w:num>
  <w:num w:numId="9">
    <w:abstractNumId w:val="2"/>
  </w:num>
  <w:num w:numId="10">
    <w:abstractNumId w:val="9"/>
  </w:num>
  <w:num w:numId="11">
    <w:abstractNumId w:val="0"/>
  </w:num>
  <w:num w:numId="12">
    <w:abstractNumId w:val="4"/>
  </w:num>
  <w:num w:numId="13">
    <w:abstractNumId w:val="6"/>
    <w:lvlOverride w:ilvl="0">
      <w:lvl w:ilvl="0">
        <w:numFmt w:val="decimal"/>
        <w:lvlText w:val="%1."/>
        <w:lvlJc w:val="left"/>
      </w:lvl>
    </w:lvlOverride>
  </w:num>
  <w:num w:numId="14">
    <w:abstractNumId w:val="6"/>
    <w:lvlOverride w:ilvl="0">
      <w:lvl w:ilvl="0">
        <w:numFmt w:val="decimal"/>
        <w:lvlText w:val="%1."/>
        <w:lvlJc w:val="left"/>
      </w:lvl>
    </w:lvlOverride>
  </w:num>
  <w:num w:numId="15">
    <w:abstractNumId w:val="6"/>
    <w:lvlOverride w:ilvl="0">
      <w:lvl w:ilvl="0">
        <w:numFmt w:val="decimal"/>
        <w:lvlText w:val="%1."/>
        <w:lvlJc w:val="left"/>
      </w:lvl>
    </w:lvlOverride>
  </w:num>
  <w:num w:numId="16">
    <w:abstractNumId w:val="6"/>
    <w:lvlOverride w:ilvl="0">
      <w:lvl w:ilvl="0">
        <w:numFmt w:val="decimal"/>
        <w:lvlText w:val="%1."/>
        <w:lvlJc w:val="left"/>
      </w:lvl>
    </w:lvlOverride>
  </w:num>
  <w:num w:numId="17">
    <w:abstractNumId w:val="6"/>
    <w:lvlOverride w:ilvl="0">
      <w:lvl w:ilvl="0">
        <w:numFmt w:val="decimal"/>
        <w:lvlText w:val="%1."/>
        <w:lvlJc w:val="left"/>
      </w:lvl>
    </w:lvlOverride>
  </w:num>
  <w:num w:numId="18">
    <w:abstractNumId w:val="6"/>
    <w:lvlOverride w:ilvl="0">
      <w:lvl w:ilvl="0">
        <w:numFmt w:val="decimal"/>
        <w:lvlText w:val="%1."/>
        <w:lvlJc w:val="left"/>
      </w:lvl>
    </w:lvlOverride>
  </w:num>
  <w:num w:numId="19">
    <w:abstractNumId w:val="5"/>
  </w:num>
  <w:num w:numId="20">
    <w:abstractNumId w:val="10"/>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F28"/>
    <w:rsid w:val="000C089F"/>
    <w:rsid w:val="000C60B2"/>
    <w:rsid w:val="000D6663"/>
    <w:rsid w:val="001073F1"/>
    <w:rsid w:val="00204317"/>
    <w:rsid w:val="00277932"/>
    <w:rsid w:val="002E248E"/>
    <w:rsid w:val="0033102D"/>
    <w:rsid w:val="00360793"/>
    <w:rsid w:val="00382A40"/>
    <w:rsid w:val="003901CC"/>
    <w:rsid w:val="004606AF"/>
    <w:rsid w:val="004E0B1D"/>
    <w:rsid w:val="00552393"/>
    <w:rsid w:val="00584F46"/>
    <w:rsid w:val="0059674B"/>
    <w:rsid w:val="005E5334"/>
    <w:rsid w:val="006239D7"/>
    <w:rsid w:val="00644F28"/>
    <w:rsid w:val="00712B06"/>
    <w:rsid w:val="00715076"/>
    <w:rsid w:val="0082692E"/>
    <w:rsid w:val="00840095"/>
    <w:rsid w:val="00870800"/>
    <w:rsid w:val="0089538E"/>
    <w:rsid w:val="008B18B3"/>
    <w:rsid w:val="008C3F7D"/>
    <w:rsid w:val="008E1D8B"/>
    <w:rsid w:val="00901C8D"/>
    <w:rsid w:val="009310F7"/>
    <w:rsid w:val="0093607D"/>
    <w:rsid w:val="009772DF"/>
    <w:rsid w:val="009E770E"/>
    <w:rsid w:val="00A50632"/>
    <w:rsid w:val="00A719B7"/>
    <w:rsid w:val="00A74D46"/>
    <w:rsid w:val="00AB5204"/>
    <w:rsid w:val="00AD5065"/>
    <w:rsid w:val="00B87698"/>
    <w:rsid w:val="00BC6D36"/>
    <w:rsid w:val="00BD7CF0"/>
    <w:rsid w:val="00C50E47"/>
    <w:rsid w:val="00C8317B"/>
    <w:rsid w:val="00C94830"/>
    <w:rsid w:val="00CB1F6B"/>
    <w:rsid w:val="00CB7974"/>
    <w:rsid w:val="00CB7E25"/>
    <w:rsid w:val="00CE3A37"/>
    <w:rsid w:val="00CF45C6"/>
    <w:rsid w:val="00DF7832"/>
    <w:rsid w:val="00E56AB4"/>
    <w:rsid w:val="00E86DD1"/>
    <w:rsid w:val="00ED51D1"/>
    <w:rsid w:val="00EF5480"/>
    <w:rsid w:val="00F4627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2A40"/>
  </w:style>
  <w:style w:type="paragraph" w:styleId="2">
    <w:name w:val="heading 2"/>
    <w:basedOn w:val="a"/>
    <w:link w:val="20"/>
    <w:uiPriority w:val="9"/>
    <w:qFormat/>
    <w:rsid w:val="0089538E"/>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82A40"/>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rmal (Web)"/>
    <w:basedOn w:val="a"/>
    <w:uiPriority w:val="99"/>
    <w:unhideWhenUsed/>
    <w:rsid w:val="00382A4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0">
    <w:name w:val="Заголовок 2 Знак"/>
    <w:basedOn w:val="a0"/>
    <w:link w:val="2"/>
    <w:uiPriority w:val="9"/>
    <w:rsid w:val="0089538E"/>
    <w:rPr>
      <w:rFonts w:ascii="Times New Roman" w:eastAsia="Times New Roman" w:hAnsi="Times New Roman" w:cs="Times New Roman"/>
      <w:b/>
      <w:bCs/>
      <w:sz w:val="36"/>
      <w:szCs w:val="36"/>
      <w:lang w:eastAsia="uk-UA"/>
    </w:rPr>
  </w:style>
  <w:style w:type="paragraph" w:styleId="a4">
    <w:name w:val="List Paragraph"/>
    <w:basedOn w:val="a"/>
    <w:uiPriority w:val="34"/>
    <w:qFormat/>
    <w:rsid w:val="00715076"/>
    <w:pPr>
      <w:spacing w:after="160" w:line="259" w:lineRule="auto"/>
      <w:ind w:left="720"/>
      <w:contextualSpacing/>
    </w:pPr>
    <w:rPr>
      <w:kern w:val="2"/>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2A40"/>
  </w:style>
  <w:style w:type="paragraph" w:styleId="2">
    <w:name w:val="heading 2"/>
    <w:basedOn w:val="a"/>
    <w:link w:val="20"/>
    <w:uiPriority w:val="9"/>
    <w:qFormat/>
    <w:rsid w:val="0089538E"/>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82A40"/>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rmal (Web)"/>
    <w:basedOn w:val="a"/>
    <w:uiPriority w:val="99"/>
    <w:unhideWhenUsed/>
    <w:rsid w:val="00382A4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0">
    <w:name w:val="Заголовок 2 Знак"/>
    <w:basedOn w:val="a0"/>
    <w:link w:val="2"/>
    <w:uiPriority w:val="9"/>
    <w:rsid w:val="0089538E"/>
    <w:rPr>
      <w:rFonts w:ascii="Times New Roman" w:eastAsia="Times New Roman" w:hAnsi="Times New Roman" w:cs="Times New Roman"/>
      <w:b/>
      <w:bCs/>
      <w:sz w:val="36"/>
      <w:szCs w:val="36"/>
      <w:lang w:eastAsia="uk-UA"/>
    </w:rPr>
  </w:style>
  <w:style w:type="paragraph" w:styleId="a4">
    <w:name w:val="List Paragraph"/>
    <w:basedOn w:val="a"/>
    <w:uiPriority w:val="34"/>
    <w:qFormat/>
    <w:rsid w:val="00715076"/>
    <w:pPr>
      <w:spacing w:after="160" w:line="259" w:lineRule="auto"/>
      <w:ind w:left="720"/>
      <w:contextualSpacing/>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835276">
      <w:bodyDiv w:val="1"/>
      <w:marLeft w:val="0"/>
      <w:marRight w:val="0"/>
      <w:marTop w:val="0"/>
      <w:marBottom w:val="0"/>
      <w:divBdr>
        <w:top w:val="none" w:sz="0" w:space="0" w:color="auto"/>
        <w:left w:val="none" w:sz="0" w:space="0" w:color="auto"/>
        <w:bottom w:val="none" w:sz="0" w:space="0" w:color="auto"/>
        <w:right w:val="none" w:sz="0" w:space="0" w:color="auto"/>
      </w:divBdr>
    </w:div>
    <w:div w:id="332028448">
      <w:bodyDiv w:val="1"/>
      <w:marLeft w:val="0"/>
      <w:marRight w:val="0"/>
      <w:marTop w:val="0"/>
      <w:marBottom w:val="0"/>
      <w:divBdr>
        <w:top w:val="none" w:sz="0" w:space="0" w:color="auto"/>
        <w:left w:val="none" w:sz="0" w:space="0" w:color="auto"/>
        <w:bottom w:val="none" w:sz="0" w:space="0" w:color="auto"/>
        <w:right w:val="none" w:sz="0" w:space="0" w:color="auto"/>
      </w:divBdr>
    </w:div>
    <w:div w:id="404105890">
      <w:bodyDiv w:val="1"/>
      <w:marLeft w:val="0"/>
      <w:marRight w:val="0"/>
      <w:marTop w:val="0"/>
      <w:marBottom w:val="0"/>
      <w:divBdr>
        <w:top w:val="none" w:sz="0" w:space="0" w:color="auto"/>
        <w:left w:val="none" w:sz="0" w:space="0" w:color="auto"/>
        <w:bottom w:val="none" w:sz="0" w:space="0" w:color="auto"/>
        <w:right w:val="none" w:sz="0" w:space="0" w:color="auto"/>
      </w:divBdr>
    </w:div>
    <w:div w:id="706759069">
      <w:bodyDiv w:val="1"/>
      <w:marLeft w:val="0"/>
      <w:marRight w:val="0"/>
      <w:marTop w:val="0"/>
      <w:marBottom w:val="0"/>
      <w:divBdr>
        <w:top w:val="none" w:sz="0" w:space="0" w:color="auto"/>
        <w:left w:val="none" w:sz="0" w:space="0" w:color="auto"/>
        <w:bottom w:val="none" w:sz="0" w:space="0" w:color="auto"/>
        <w:right w:val="none" w:sz="0" w:space="0" w:color="auto"/>
      </w:divBdr>
    </w:div>
    <w:div w:id="830560671">
      <w:bodyDiv w:val="1"/>
      <w:marLeft w:val="0"/>
      <w:marRight w:val="0"/>
      <w:marTop w:val="0"/>
      <w:marBottom w:val="0"/>
      <w:divBdr>
        <w:top w:val="none" w:sz="0" w:space="0" w:color="auto"/>
        <w:left w:val="none" w:sz="0" w:space="0" w:color="auto"/>
        <w:bottom w:val="none" w:sz="0" w:space="0" w:color="auto"/>
        <w:right w:val="none" w:sz="0" w:space="0" w:color="auto"/>
      </w:divBdr>
    </w:div>
    <w:div w:id="850678915">
      <w:bodyDiv w:val="1"/>
      <w:marLeft w:val="0"/>
      <w:marRight w:val="0"/>
      <w:marTop w:val="0"/>
      <w:marBottom w:val="0"/>
      <w:divBdr>
        <w:top w:val="none" w:sz="0" w:space="0" w:color="auto"/>
        <w:left w:val="none" w:sz="0" w:space="0" w:color="auto"/>
        <w:bottom w:val="none" w:sz="0" w:space="0" w:color="auto"/>
        <w:right w:val="none" w:sz="0" w:space="0" w:color="auto"/>
      </w:divBdr>
    </w:div>
    <w:div w:id="973408148">
      <w:bodyDiv w:val="1"/>
      <w:marLeft w:val="0"/>
      <w:marRight w:val="0"/>
      <w:marTop w:val="0"/>
      <w:marBottom w:val="0"/>
      <w:divBdr>
        <w:top w:val="none" w:sz="0" w:space="0" w:color="auto"/>
        <w:left w:val="none" w:sz="0" w:space="0" w:color="auto"/>
        <w:bottom w:val="none" w:sz="0" w:space="0" w:color="auto"/>
        <w:right w:val="none" w:sz="0" w:space="0" w:color="auto"/>
      </w:divBdr>
    </w:div>
    <w:div w:id="1049963635">
      <w:bodyDiv w:val="1"/>
      <w:marLeft w:val="0"/>
      <w:marRight w:val="0"/>
      <w:marTop w:val="0"/>
      <w:marBottom w:val="0"/>
      <w:divBdr>
        <w:top w:val="none" w:sz="0" w:space="0" w:color="auto"/>
        <w:left w:val="none" w:sz="0" w:space="0" w:color="auto"/>
        <w:bottom w:val="none" w:sz="0" w:space="0" w:color="auto"/>
        <w:right w:val="none" w:sz="0" w:space="0" w:color="auto"/>
      </w:divBdr>
    </w:div>
    <w:div w:id="1202522186">
      <w:bodyDiv w:val="1"/>
      <w:marLeft w:val="0"/>
      <w:marRight w:val="0"/>
      <w:marTop w:val="0"/>
      <w:marBottom w:val="0"/>
      <w:divBdr>
        <w:top w:val="none" w:sz="0" w:space="0" w:color="auto"/>
        <w:left w:val="none" w:sz="0" w:space="0" w:color="auto"/>
        <w:bottom w:val="none" w:sz="0" w:space="0" w:color="auto"/>
        <w:right w:val="none" w:sz="0" w:space="0" w:color="auto"/>
      </w:divBdr>
    </w:div>
    <w:div w:id="1203707082">
      <w:bodyDiv w:val="1"/>
      <w:marLeft w:val="0"/>
      <w:marRight w:val="0"/>
      <w:marTop w:val="0"/>
      <w:marBottom w:val="0"/>
      <w:divBdr>
        <w:top w:val="none" w:sz="0" w:space="0" w:color="auto"/>
        <w:left w:val="none" w:sz="0" w:space="0" w:color="auto"/>
        <w:bottom w:val="none" w:sz="0" w:space="0" w:color="auto"/>
        <w:right w:val="none" w:sz="0" w:space="0" w:color="auto"/>
      </w:divBdr>
    </w:div>
    <w:div w:id="1217203987">
      <w:bodyDiv w:val="1"/>
      <w:marLeft w:val="0"/>
      <w:marRight w:val="0"/>
      <w:marTop w:val="0"/>
      <w:marBottom w:val="0"/>
      <w:divBdr>
        <w:top w:val="none" w:sz="0" w:space="0" w:color="auto"/>
        <w:left w:val="none" w:sz="0" w:space="0" w:color="auto"/>
        <w:bottom w:val="none" w:sz="0" w:space="0" w:color="auto"/>
        <w:right w:val="none" w:sz="0" w:space="0" w:color="auto"/>
      </w:divBdr>
    </w:div>
    <w:div w:id="1315794391">
      <w:bodyDiv w:val="1"/>
      <w:marLeft w:val="0"/>
      <w:marRight w:val="0"/>
      <w:marTop w:val="0"/>
      <w:marBottom w:val="0"/>
      <w:divBdr>
        <w:top w:val="none" w:sz="0" w:space="0" w:color="auto"/>
        <w:left w:val="none" w:sz="0" w:space="0" w:color="auto"/>
        <w:bottom w:val="none" w:sz="0" w:space="0" w:color="auto"/>
        <w:right w:val="none" w:sz="0" w:space="0" w:color="auto"/>
      </w:divBdr>
    </w:div>
    <w:div w:id="1364281553">
      <w:bodyDiv w:val="1"/>
      <w:marLeft w:val="0"/>
      <w:marRight w:val="0"/>
      <w:marTop w:val="0"/>
      <w:marBottom w:val="0"/>
      <w:divBdr>
        <w:top w:val="none" w:sz="0" w:space="0" w:color="auto"/>
        <w:left w:val="none" w:sz="0" w:space="0" w:color="auto"/>
        <w:bottom w:val="none" w:sz="0" w:space="0" w:color="auto"/>
        <w:right w:val="none" w:sz="0" w:space="0" w:color="auto"/>
      </w:divBdr>
    </w:div>
    <w:div w:id="1463187140">
      <w:bodyDiv w:val="1"/>
      <w:marLeft w:val="0"/>
      <w:marRight w:val="0"/>
      <w:marTop w:val="0"/>
      <w:marBottom w:val="0"/>
      <w:divBdr>
        <w:top w:val="none" w:sz="0" w:space="0" w:color="auto"/>
        <w:left w:val="none" w:sz="0" w:space="0" w:color="auto"/>
        <w:bottom w:val="none" w:sz="0" w:space="0" w:color="auto"/>
        <w:right w:val="none" w:sz="0" w:space="0" w:color="auto"/>
      </w:divBdr>
    </w:div>
    <w:div w:id="1489252756">
      <w:bodyDiv w:val="1"/>
      <w:marLeft w:val="0"/>
      <w:marRight w:val="0"/>
      <w:marTop w:val="0"/>
      <w:marBottom w:val="0"/>
      <w:divBdr>
        <w:top w:val="none" w:sz="0" w:space="0" w:color="auto"/>
        <w:left w:val="none" w:sz="0" w:space="0" w:color="auto"/>
        <w:bottom w:val="none" w:sz="0" w:space="0" w:color="auto"/>
        <w:right w:val="none" w:sz="0" w:space="0" w:color="auto"/>
      </w:divBdr>
    </w:div>
    <w:div w:id="1613512081">
      <w:bodyDiv w:val="1"/>
      <w:marLeft w:val="0"/>
      <w:marRight w:val="0"/>
      <w:marTop w:val="0"/>
      <w:marBottom w:val="0"/>
      <w:divBdr>
        <w:top w:val="none" w:sz="0" w:space="0" w:color="auto"/>
        <w:left w:val="none" w:sz="0" w:space="0" w:color="auto"/>
        <w:bottom w:val="none" w:sz="0" w:space="0" w:color="auto"/>
        <w:right w:val="none" w:sz="0" w:space="0" w:color="auto"/>
      </w:divBdr>
    </w:div>
    <w:div w:id="1619868417">
      <w:bodyDiv w:val="1"/>
      <w:marLeft w:val="0"/>
      <w:marRight w:val="0"/>
      <w:marTop w:val="0"/>
      <w:marBottom w:val="0"/>
      <w:divBdr>
        <w:top w:val="none" w:sz="0" w:space="0" w:color="auto"/>
        <w:left w:val="none" w:sz="0" w:space="0" w:color="auto"/>
        <w:bottom w:val="none" w:sz="0" w:space="0" w:color="auto"/>
        <w:right w:val="none" w:sz="0" w:space="0" w:color="auto"/>
      </w:divBdr>
    </w:div>
    <w:div w:id="1670257012">
      <w:bodyDiv w:val="1"/>
      <w:marLeft w:val="0"/>
      <w:marRight w:val="0"/>
      <w:marTop w:val="0"/>
      <w:marBottom w:val="0"/>
      <w:divBdr>
        <w:top w:val="none" w:sz="0" w:space="0" w:color="auto"/>
        <w:left w:val="none" w:sz="0" w:space="0" w:color="auto"/>
        <w:bottom w:val="none" w:sz="0" w:space="0" w:color="auto"/>
        <w:right w:val="none" w:sz="0" w:space="0" w:color="auto"/>
      </w:divBdr>
    </w:div>
    <w:div w:id="1681658727">
      <w:bodyDiv w:val="1"/>
      <w:marLeft w:val="0"/>
      <w:marRight w:val="0"/>
      <w:marTop w:val="0"/>
      <w:marBottom w:val="0"/>
      <w:divBdr>
        <w:top w:val="none" w:sz="0" w:space="0" w:color="auto"/>
        <w:left w:val="none" w:sz="0" w:space="0" w:color="auto"/>
        <w:bottom w:val="none" w:sz="0" w:space="0" w:color="auto"/>
        <w:right w:val="none" w:sz="0" w:space="0" w:color="auto"/>
      </w:divBdr>
    </w:div>
    <w:div w:id="1709060192">
      <w:bodyDiv w:val="1"/>
      <w:marLeft w:val="0"/>
      <w:marRight w:val="0"/>
      <w:marTop w:val="0"/>
      <w:marBottom w:val="0"/>
      <w:divBdr>
        <w:top w:val="none" w:sz="0" w:space="0" w:color="auto"/>
        <w:left w:val="none" w:sz="0" w:space="0" w:color="auto"/>
        <w:bottom w:val="none" w:sz="0" w:space="0" w:color="auto"/>
        <w:right w:val="none" w:sz="0" w:space="0" w:color="auto"/>
      </w:divBdr>
    </w:div>
    <w:div w:id="2007631216">
      <w:bodyDiv w:val="1"/>
      <w:marLeft w:val="0"/>
      <w:marRight w:val="0"/>
      <w:marTop w:val="0"/>
      <w:marBottom w:val="0"/>
      <w:divBdr>
        <w:top w:val="none" w:sz="0" w:space="0" w:color="auto"/>
        <w:left w:val="none" w:sz="0" w:space="0" w:color="auto"/>
        <w:bottom w:val="none" w:sz="0" w:space="0" w:color="auto"/>
        <w:right w:val="none" w:sz="0" w:space="0" w:color="auto"/>
      </w:divBdr>
    </w:div>
    <w:div w:id="202358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996316-FD8A-4C6E-AC54-0CD85C5F5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3380</TotalTime>
  <Pages>1</Pages>
  <Words>21919</Words>
  <Characters>12495</Characters>
  <Application>Microsoft Office Word</Application>
  <DocSecurity>0</DocSecurity>
  <Lines>104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Марія</dc:creator>
  <cp:keywords/>
  <dc:description/>
  <cp:lastModifiedBy>Марія</cp:lastModifiedBy>
  <cp:revision>22</cp:revision>
  <dcterms:created xsi:type="dcterms:W3CDTF">2026-01-21T08:42:00Z</dcterms:created>
  <dcterms:modified xsi:type="dcterms:W3CDTF">2026-02-20T07:45:00Z</dcterms:modified>
</cp:coreProperties>
</file>